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88C" w:rsidRPr="00EF2DDD" w:rsidRDefault="000D488C" w:rsidP="00EF2DDD">
      <w:pPr>
        <w:spacing w:after="0" w:line="240" w:lineRule="auto"/>
        <w:ind w:firstLine="709"/>
        <w:jc w:val="center"/>
        <w:rPr>
          <w:rFonts w:ascii="Times New Roman" w:hAnsi="Times New Roman" w:cs="Times New Roman"/>
          <w:b/>
          <w:sz w:val="28"/>
          <w:szCs w:val="28"/>
        </w:rPr>
      </w:pPr>
      <w:bookmarkStart w:id="0" w:name="_GoBack"/>
      <w:bookmarkEnd w:id="0"/>
      <w:r w:rsidRPr="00EF2DDD">
        <w:rPr>
          <w:rFonts w:ascii="Times New Roman" w:hAnsi="Times New Roman" w:cs="Times New Roman"/>
          <w:b/>
          <w:sz w:val="28"/>
          <w:szCs w:val="28"/>
        </w:rPr>
        <w:t>ДОСТОПРИМЕЧАТЕЛЬНОСТИ ЕКАТЕРИНБУРГА</w:t>
      </w:r>
    </w:p>
    <w:p w:rsidR="00EF2DDD" w:rsidRDefault="00EF2DDD" w:rsidP="00EF2DDD">
      <w:pPr>
        <w:spacing w:after="0" w:line="240" w:lineRule="auto"/>
        <w:jc w:val="both"/>
        <w:rPr>
          <w:rFonts w:ascii="Times New Roman" w:hAnsi="Times New Roman" w:cs="Times New Roman"/>
          <w:sz w:val="28"/>
          <w:szCs w:val="28"/>
        </w:rPr>
      </w:pPr>
    </w:p>
    <w:p w:rsidR="000D488C" w:rsidRPr="00756A52" w:rsidRDefault="000D488C" w:rsidP="00EF2DDD">
      <w:pPr>
        <w:spacing w:after="0" w:line="240" w:lineRule="auto"/>
        <w:jc w:val="both"/>
        <w:rPr>
          <w:rFonts w:ascii="Times New Roman" w:hAnsi="Times New Roman" w:cs="Times New Roman"/>
          <w:b/>
          <w:sz w:val="28"/>
          <w:szCs w:val="28"/>
        </w:rPr>
      </w:pPr>
      <w:r w:rsidRPr="00756A52">
        <w:rPr>
          <w:rFonts w:ascii="Times New Roman" w:hAnsi="Times New Roman" w:cs="Times New Roman"/>
          <w:b/>
          <w:sz w:val="28"/>
          <w:szCs w:val="28"/>
        </w:rPr>
        <w:t xml:space="preserve">Памятник Татищеву и де </w:t>
      </w:r>
      <w:proofErr w:type="spellStart"/>
      <w:r w:rsidRPr="00756A52">
        <w:rPr>
          <w:rFonts w:ascii="Times New Roman" w:hAnsi="Times New Roman" w:cs="Times New Roman"/>
          <w:b/>
          <w:sz w:val="28"/>
          <w:szCs w:val="28"/>
        </w:rPr>
        <w:t>Геннину</w:t>
      </w:r>
      <w:proofErr w:type="spellEnd"/>
    </w:p>
    <w:p w:rsidR="000D488C" w:rsidRP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 xml:space="preserve">Памятник основателям Екатеринбурга находится в самом центре города, около </w:t>
      </w:r>
      <w:proofErr w:type="spellStart"/>
      <w:r w:rsidRPr="00756A52">
        <w:rPr>
          <w:rFonts w:ascii="Times New Roman" w:hAnsi="Times New Roman" w:cs="Times New Roman"/>
          <w:sz w:val="28"/>
          <w:szCs w:val="28"/>
        </w:rPr>
        <w:t>Плотинки</w:t>
      </w:r>
      <w:proofErr w:type="spellEnd"/>
      <w:r w:rsidRPr="00756A52">
        <w:rPr>
          <w:rFonts w:ascii="Times New Roman" w:hAnsi="Times New Roman" w:cs="Times New Roman"/>
          <w:sz w:val="28"/>
          <w:szCs w:val="28"/>
        </w:rPr>
        <w:t>.</w:t>
      </w:r>
      <w:r w:rsidR="00756A52">
        <w:rPr>
          <w:rFonts w:ascii="Times New Roman" w:hAnsi="Times New Roman" w:cs="Times New Roman"/>
          <w:sz w:val="28"/>
          <w:szCs w:val="28"/>
        </w:rPr>
        <w:t xml:space="preserve"> </w:t>
      </w:r>
      <w:r w:rsidRPr="00756A52">
        <w:rPr>
          <w:rFonts w:ascii="Times New Roman" w:hAnsi="Times New Roman" w:cs="Times New Roman"/>
          <w:sz w:val="28"/>
          <w:szCs w:val="28"/>
        </w:rPr>
        <w:t xml:space="preserve">Памятник изображает стоящих рядом отцов-основателей города Екатеринбурга – Василия Никитича Татищева и </w:t>
      </w:r>
      <w:proofErr w:type="spellStart"/>
      <w:r w:rsidRPr="00756A52">
        <w:rPr>
          <w:rFonts w:ascii="Times New Roman" w:hAnsi="Times New Roman" w:cs="Times New Roman"/>
          <w:sz w:val="28"/>
          <w:szCs w:val="28"/>
        </w:rPr>
        <w:t>Вилима</w:t>
      </w:r>
      <w:proofErr w:type="spellEnd"/>
      <w:r w:rsidRPr="00756A52">
        <w:rPr>
          <w:rFonts w:ascii="Times New Roman" w:hAnsi="Times New Roman" w:cs="Times New Roman"/>
          <w:sz w:val="28"/>
          <w:szCs w:val="28"/>
        </w:rPr>
        <w:t xml:space="preserve"> Ивановича де </w:t>
      </w:r>
      <w:proofErr w:type="spellStart"/>
      <w:r w:rsidRPr="00756A52">
        <w:rPr>
          <w:rFonts w:ascii="Times New Roman" w:hAnsi="Times New Roman" w:cs="Times New Roman"/>
          <w:sz w:val="28"/>
          <w:szCs w:val="28"/>
        </w:rPr>
        <w:t>Геннина</w:t>
      </w:r>
      <w:proofErr w:type="spellEnd"/>
      <w:r w:rsidRPr="00756A52">
        <w:rPr>
          <w:rFonts w:ascii="Times New Roman" w:hAnsi="Times New Roman" w:cs="Times New Roman"/>
          <w:sz w:val="28"/>
          <w:szCs w:val="28"/>
        </w:rPr>
        <w:t xml:space="preserve">. Татищев изображен в парике, а де </w:t>
      </w:r>
      <w:proofErr w:type="spellStart"/>
      <w:r w:rsidRPr="00756A52">
        <w:rPr>
          <w:rFonts w:ascii="Times New Roman" w:hAnsi="Times New Roman" w:cs="Times New Roman"/>
          <w:sz w:val="28"/>
          <w:szCs w:val="28"/>
        </w:rPr>
        <w:t>Геннин</w:t>
      </w:r>
      <w:proofErr w:type="spellEnd"/>
      <w:r w:rsidRPr="00756A52">
        <w:rPr>
          <w:rFonts w:ascii="Times New Roman" w:hAnsi="Times New Roman" w:cs="Times New Roman"/>
          <w:sz w:val="28"/>
          <w:szCs w:val="28"/>
        </w:rPr>
        <w:t xml:space="preserve"> - в треуголке. Памятник был торжественно открыт  к 275-летию города.</w:t>
      </w:r>
      <w:r w:rsidR="00756A52">
        <w:rPr>
          <w:rFonts w:ascii="Times New Roman" w:hAnsi="Times New Roman" w:cs="Times New Roman"/>
          <w:sz w:val="28"/>
          <w:szCs w:val="28"/>
        </w:rPr>
        <w:t xml:space="preserve"> </w:t>
      </w:r>
      <w:r w:rsidRPr="00756A52">
        <w:rPr>
          <w:rFonts w:ascii="Times New Roman" w:hAnsi="Times New Roman" w:cs="Times New Roman"/>
          <w:sz w:val="28"/>
          <w:szCs w:val="28"/>
        </w:rPr>
        <w:t>Автор — московский скульптор Петр Чусовитин</w:t>
      </w:r>
    </w:p>
    <w:p w:rsidR="00EF2DDD" w:rsidRDefault="00EF2DDD" w:rsidP="00EF2DDD">
      <w:pPr>
        <w:spacing w:after="0" w:line="240" w:lineRule="auto"/>
        <w:jc w:val="both"/>
        <w:rPr>
          <w:rFonts w:ascii="Times New Roman" w:hAnsi="Times New Roman" w:cs="Times New Roman"/>
          <w:b/>
          <w:sz w:val="28"/>
          <w:szCs w:val="28"/>
        </w:rPr>
      </w:pPr>
    </w:p>
    <w:p w:rsidR="000D488C" w:rsidRPr="00756A52" w:rsidRDefault="000D488C" w:rsidP="00EF2DDD">
      <w:pPr>
        <w:spacing w:after="0" w:line="240" w:lineRule="auto"/>
        <w:jc w:val="both"/>
        <w:rPr>
          <w:rFonts w:ascii="Times New Roman" w:hAnsi="Times New Roman" w:cs="Times New Roman"/>
          <w:b/>
          <w:sz w:val="28"/>
          <w:szCs w:val="28"/>
        </w:rPr>
      </w:pPr>
      <w:r w:rsidRPr="00756A52">
        <w:rPr>
          <w:rFonts w:ascii="Times New Roman" w:hAnsi="Times New Roman" w:cs="Times New Roman"/>
          <w:b/>
          <w:sz w:val="28"/>
          <w:szCs w:val="28"/>
        </w:rPr>
        <w:t>Усадьба Расторгуевых-Харитоновых</w:t>
      </w:r>
    </w:p>
    <w:p w:rsidR="000D488C" w:rsidRP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Усадьба Расторгуевых-Харитоновых – архитектурный ансамбль, расположенный в городе Екатеринбурге на улице К. Либкнехта (на Вознесенской горке, которая находится в пределах Кировского района).</w:t>
      </w:r>
    </w:p>
    <w:p w:rsidR="00EF2DDD"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Наделена статусом памятника архитектуры федерального значения. </w:t>
      </w:r>
      <w:r w:rsidRPr="00756A52">
        <w:rPr>
          <w:rFonts w:ascii="Times New Roman" w:hAnsi="Times New Roman" w:cs="Times New Roman"/>
          <w:sz w:val="28"/>
          <w:szCs w:val="28"/>
        </w:rPr>
        <w:br/>
        <w:t xml:space="preserve">Возведение усадьбы совпало с закладкой Вознесенской церкви (1794-1795 годы), завершилось оно в 1824 году, а к середине </w:t>
      </w:r>
      <w:r w:rsidR="00756A52">
        <w:rPr>
          <w:rFonts w:ascii="Times New Roman" w:hAnsi="Times New Roman" w:cs="Times New Roman"/>
          <w:sz w:val="28"/>
          <w:szCs w:val="28"/>
        </w:rPr>
        <w:t>19 столетия рядом разбили сад. </w:t>
      </w:r>
      <w:r w:rsidRPr="00756A52">
        <w:rPr>
          <w:rFonts w:ascii="Times New Roman" w:hAnsi="Times New Roman" w:cs="Times New Roman"/>
          <w:sz w:val="28"/>
          <w:szCs w:val="28"/>
        </w:rPr>
        <w:br/>
        <w:t>Здание являет собой воплощение усадебного зодчества зари 19 столетия – стиля классицизм. Комплекс асимметричен: в углу – главное строение, парк же разбит позади дома, на его территории вырыто озеро с островком и ротондой на нем. В парке произрастают вековые лиственницы и липы – старейшие деревья Ека</w:t>
      </w:r>
      <w:r w:rsidR="00EF2DDD">
        <w:rPr>
          <w:rFonts w:ascii="Times New Roman" w:hAnsi="Times New Roman" w:cs="Times New Roman"/>
          <w:sz w:val="28"/>
          <w:szCs w:val="28"/>
        </w:rPr>
        <w:t>теринбурга (им более 200 лет). </w:t>
      </w:r>
    </w:p>
    <w:p w:rsid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Первым хозяином усадьбы был губернский секретарь Исаков, но он умер спустя год с начала строительства каменного дома. Незавершенное здание перекупил у вдовы Исакова купец Расторгуев и построил 2 дома, двухэтажный флигель с бельведером и оранжерею. В 1820 году появились еще 2 флигеля: на Вознесенской улице и во внутреннем дворике. </w:t>
      </w:r>
    </w:p>
    <w:p w:rsidR="000D488C" w:rsidRP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В 1823 году усадьба опять меняет собственника и переходит в руки зятя купца – Харитонова, который в свою очередь выкупает соседние участки земли и разбивает английский сад вкупе с парковыми сооружениями, занимает все это великолепие 9 гектаров. Позднее флигели объединили одноэтажными переходами, а к 1836 декорировали фасады. </w:t>
      </w:r>
    </w:p>
    <w:p w:rsidR="00EF2DDD"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 xml:space="preserve">Поговаривали, что в подвалах усадьбы содержались заводские бунтари, что подземный мир под домом был сродни лабиринту. В 1837 году за жесткое обращение с рабочими император ссылает Харитонова в </w:t>
      </w:r>
      <w:proofErr w:type="spellStart"/>
      <w:r w:rsidRPr="00756A52">
        <w:rPr>
          <w:rFonts w:ascii="Times New Roman" w:hAnsi="Times New Roman" w:cs="Times New Roman"/>
          <w:sz w:val="28"/>
          <w:szCs w:val="28"/>
        </w:rPr>
        <w:t>Кексгольм</w:t>
      </w:r>
      <w:proofErr w:type="spellEnd"/>
      <w:r w:rsidRPr="00756A52">
        <w:rPr>
          <w:rFonts w:ascii="Times New Roman" w:hAnsi="Times New Roman" w:cs="Times New Roman"/>
          <w:sz w:val="28"/>
          <w:szCs w:val="28"/>
        </w:rPr>
        <w:t>, дом пустеет, а ряд помещений начинают арендовать квартиранты и различные конторы.</w:t>
      </w:r>
    </w:p>
    <w:p w:rsid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В революционное время в здании обитал отряд Красной гвардии, а также базировался Урало-Сибирский коммунистический университет. Зимой 1917 года во дворце заседал первый областной съезд Социалистического союза рабочей молодёжи Урала, что объясняет наименование площади у дворца – Комсомольская. </w:t>
      </w:r>
    </w:p>
    <w:p w:rsidR="000D488C" w:rsidRP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 xml:space="preserve">В 1937 году заканчивается капитальный ремонт здания, и оно переходит Дворцу детского и юношеского творчества (в то время – Дворец пионеров и школьников). В 2000 году усадьбу хотели сделать резиденцией Латышева, полномочного представителя Президента РФ в </w:t>
      </w:r>
      <w:proofErr w:type="spellStart"/>
      <w:r w:rsidRPr="00756A52">
        <w:rPr>
          <w:rFonts w:ascii="Times New Roman" w:hAnsi="Times New Roman" w:cs="Times New Roman"/>
          <w:sz w:val="28"/>
          <w:szCs w:val="28"/>
        </w:rPr>
        <w:t>УрФО</w:t>
      </w:r>
      <w:proofErr w:type="spellEnd"/>
      <w:r w:rsidRPr="00756A52">
        <w:rPr>
          <w:rFonts w:ascii="Times New Roman" w:hAnsi="Times New Roman" w:cs="Times New Roman"/>
          <w:sz w:val="28"/>
          <w:szCs w:val="28"/>
        </w:rPr>
        <w:t>. Путиным был подписан соответствующий указ, но общественность воспротивилась, и акт передачи не состоялся. Для Латышева построили отдельный дворец. </w:t>
      </w:r>
    </w:p>
    <w:p w:rsidR="00756A52" w:rsidRPr="00756A52" w:rsidRDefault="000D488C" w:rsidP="00EF2DDD">
      <w:pPr>
        <w:spacing w:after="0" w:line="240" w:lineRule="auto"/>
        <w:jc w:val="both"/>
        <w:rPr>
          <w:rFonts w:ascii="Times New Roman" w:hAnsi="Times New Roman" w:cs="Times New Roman"/>
          <w:b/>
          <w:sz w:val="28"/>
          <w:szCs w:val="28"/>
        </w:rPr>
      </w:pPr>
      <w:r w:rsidRPr="00756A52">
        <w:rPr>
          <w:rFonts w:ascii="Times New Roman" w:hAnsi="Times New Roman" w:cs="Times New Roman"/>
          <w:b/>
          <w:sz w:val="28"/>
          <w:szCs w:val="28"/>
        </w:rPr>
        <w:t>Храм на Крови</w:t>
      </w:r>
    </w:p>
    <w:p w:rsidR="000D488C" w:rsidRP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lastRenderedPageBreak/>
        <w:t>Храм на Крови находится в городе Екатеринбурге, его полное название звучит как Храм-Памятник на Крови во имя Всех святых, в земле Российской просиявших. Расположен в пределах так называемого «Святого Квартала» города.</w:t>
      </w:r>
    </w:p>
    <w:p w:rsid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Возведенный в период с 2000 по 2003 годы православный храм является одним из крупнейших в своем роде в стране. Построен у места расстрела последней царской семьи – Николая Второго (Романова), его супруги и детей. </w:t>
      </w:r>
    </w:p>
    <w:p w:rsid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В 1917 году отрекшийся в результате Февральской революции от престола Николай Второй был сослан в Тобольск вместе с семьей. Власть захватили большевики, развязалась гражданская война, и в апреле 1918 года Президиум четвертого созыва позволил перевести Романовых в Екатеринбург, откуда членов императорской семьи должны были перевез</w:t>
      </w:r>
      <w:r w:rsidR="00756A52">
        <w:rPr>
          <w:rFonts w:ascii="Times New Roman" w:hAnsi="Times New Roman" w:cs="Times New Roman"/>
          <w:sz w:val="28"/>
          <w:szCs w:val="28"/>
        </w:rPr>
        <w:t>ти в Москву, где бы их судили. </w:t>
      </w:r>
    </w:p>
    <w:p w:rsid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Уже в Екатеринбурге Романовых заперли в огромном каменном особняке, который в свою очередь конфисковали у инженера Ипатьева. Но перевода в Москву не случилось, ночью на 17 июля в подвале особняка расстреляли Николая, его жену Александру, детей и всех приближенных – тела вывезли на рудник Ганина Яма. </w:t>
      </w:r>
    </w:p>
    <w:p w:rsidR="000D488C" w:rsidRP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Сегодня в храм приезжают паломники со всей России и зарубежья. Далеким от религии визитерам Екатеринбурга сооружение не менее интересно. </w:t>
      </w:r>
    </w:p>
    <w:p w:rsid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Храм на Крови – действующий собор и музейный комплекс. При нем организована церковно-приходская школа для детей старше 6 лет, проводятся библейские курсы для каждого заинтересованного.</w:t>
      </w:r>
    </w:p>
    <w:p w:rsid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Капсула с памятной грамотой в знак освещения будущего храма была заложена в его фундамент патриархом Алексием Вторым. Изначальный проект строительства не был реализован, его преобразовали, предусмотрев аналог того помещения, в котором была убита семья Романовых. Претворили задуманное в жизнь в рекордные строки – над храмом работали по 3 сотни человек в две смены.</w:t>
      </w:r>
    </w:p>
    <w:p w:rsid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В октябре 2002 года звонница храма обзавелась 11-ю колоколами, а в ноябре того же года заложили первый камень Патриаршего подворья при сооружении. В 2003 году к колоколам звонницы присоединился еще один – самый большой из них, весом в 5 тонн. Особый бронзовый колокол назвали в честь Святого Андрея Первозданного, а звучание у него – самое низкое среди колоколов храма. </w:t>
      </w:r>
    </w:p>
    <w:p w:rsid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Храм являет собой здание 60 метров высотой, увенчанное пятью куполами и занявшее 3 тысячи квадратных метров. Здание выполнено в русско-византийской стилистике, равно как и основное количество церквей имперского периода России. Архитектурный посыл – связь минувших лет с возрождением православия.</w:t>
      </w:r>
    </w:p>
    <w:p w:rsidR="000D488C" w:rsidRP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Храмовые фасады до уровня 9 метров декорированы красно-бордовым гранитом, напоминающим о кровопролитии. Периметр украшен 48 бронзовыми иконами с ликами самых почитаемых в стране святых. Арки дополняют цитаты из Псалтири (78 и 115). </w:t>
      </w:r>
    </w:p>
    <w:p w:rsidR="000D488C" w:rsidRP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Храм на Крови состоит из двух – нижнего и верхнего. </w:t>
      </w:r>
    </w:p>
    <w:p w:rsidR="00EF2DDD"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Верхний храм во имя</w:t>
      </w:r>
      <w:proofErr w:type="gramStart"/>
      <w:r w:rsidRPr="00756A52">
        <w:rPr>
          <w:rFonts w:ascii="Times New Roman" w:hAnsi="Times New Roman" w:cs="Times New Roman"/>
          <w:sz w:val="28"/>
          <w:szCs w:val="28"/>
        </w:rPr>
        <w:t xml:space="preserve"> В</w:t>
      </w:r>
      <w:proofErr w:type="gramEnd"/>
      <w:r w:rsidRPr="00756A52">
        <w:rPr>
          <w:rFonts w:ascii="Times New Roman" w:hAnsi="Times New Roman" w:cs="Times New Roman"/>
          <w:sz w:val="28"/>
          <w:szCs w:val="28"/>
        </w:rPr>
        <w:t xml:space="preserve">сех Святых увенчан позолоченными главами и олицетворяет негасимый огонь лампады, горящей в память о трагедии. Вместительное помещение, изрезанное повсеместно оконными проемами, в погожие денечки залито естественным светом. Внутри находится иконостас, сложенный из редкого белого мрамора, длина его равна 30 метрам, а высота - 13 метрам. Нижний или Заупокойный храм на Крови памяти Романовых выдержан в строгой стилистике, находится в </w:t>
      </w:r>
      <w:r w:rsidR="00EF2DDD">
        <w:rPr>
          <w:rFonts w:ascii="Times New Roman" w:hAnsi="Times New Roman" w:cs="Times New Roman"/>
          <w:sz w:val="28"/>
          <w:szCs w:val="28"/>
        </w:rPr>
        <w:t>цоколе. </w:t>
      </w:r>
    </w:p>
    <w:p w:rsidR="00EF2DDD"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lastRenderedPageBreak/>
        <w:t xml:space="preserve">Памятник семье Николая Второго включает композицию из семи фигур, иллюстрирующую момент спуска Николая Второго и </w:t>
      </w:r>
      <w:proofErr w:type="gramStart"/>
      <w:r w:rsidRPr="00756A52">
        <w:rPr>
          <w:rFonts w:ascii="Times New Roman" w:hAnsi="Times New Roman" w:cs="Times New Roman"/>
          <w:sz w:val="28"/>
          <w:szCs w:val="28"/>
        </w:rPr>
        <w:t>его</w:t>
      </w:r>
      <w:proofErr w:type="gramEnd"/>
      <w:r w:rsidRPr="00756A52">
        <w:rPr>
          <w:rFonts w:ascii="Times New Roman" w:hAnsi="Times New Roman" w:cs="Times New Roman"/>
          <w:sz w:val="28"/>
          <w:szCs w:val="28"/>
        </w:rPr>
        <w:t xml:space="preserve"> близких в подвал (она встречается на пути каждого, кто входит в храм). А также комнату расстрела, в которой содержатся подлинные останки конструкции дома инженера Ипатьева. На месте убийства установлен алтарь. Здесь же базируется музей, экспозиция которого посвящена последним дням царской семьи, здесь же имеется зрительный зал на 160 мест. </w:t>
      </w:r>
    </w:p>
    <w:p w:rsidR="000D488C" w:rsidRPr="00756A52" w:rsidRDefault="000D488C"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Верхний и нижний храмы связывает двухсветное сквозное пространство. Из комнаты расстрела вырастает шатер, выходит он в иконостас на верхнем уровне, там имеется проем, заглянув в который, можно увидеть место гибели Романовых. </w:t>
      </w:r>
      <w:r w:rsidRPr="00756A52">
        <w:rPr>
          <w:rFonts w:ascii="Times New Roman" w:hAnsi="Times New Roman" w:cs="Times New Roman"/>
          <w:sz w:val="28"/>
          <w:szCs w:val="28"/>
        </w:rPr>
        <w:br/>
        <w:t>Каждый год в ночь расстрела Романовых с 23.00 до 04.00 в храме проводится литургия в память о погибших, а завершается она крестным ходом к Ганиной Яме (25 километров пути).</w:t>
      </w:r>
    </w:p>
    <w:p w:rsidR="00EB6961" w:rsidRPr="00756A52" w:rsidRDefault="00EB6961" w:rsidP="00EF2DDD">
      <w:pPr>
        <w:spacing w:after="0" w:line="240" w:lineRule="auto"/>
        <w:ind w:firstLine="709"/>
        <w:jc w:val="both"/>
        <w:rPr>
          <w:rFonts w:ascii="Times New Roman" w:hAnsi="Times New Roman" w:cs="Times New Roman"/>
          <w:sz w:val="28"/>
          <w:szCs w:val="28"/>
        </w:rPr>
      </w:pPr>
    </w:p>
    <w:p w:rsidR="00EB6961" w:rsidRPr="00756A52" w:rsidRDefault="00EB6961" w:rsidP="00EF2DDD">
      <w:pPr>
        <w:spacing w:after="0" w:line="240" w:lineRule="auto"/>
        <w:jc w:val="both"/>
        <w:rPr>
          <w:rFonts w:ascii="Times New Roman" w:hAnsi="Times New Roman" w:cs="Times New Roman"/>
          <w:b/>
          <w:sz w:val="28"/>
          <w:szCs w:val="28"/>
        </w:rPr>
      </w:pPr>
      <w:r w:rsidRPr="00756A52">
        <w:rPr>
          <w:rFonts w:ascii="Times New Roman" w:hAnsi="Times New Roman" w:cs="Times New Roman"/>
          <w:b/>
          <w:sz w:val="28"/>
          <w:szCs w:val="28"/>
        </w:rPr>
        <w:t>Площадь 1905 года</w:t>
      </w:r>
    </w:p>
    <w:p w:rsidR="00EB6961" w:rsidRPr="00756A52"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Площадь 1905 года – центральная площадь города Екатеринбурга.</w:t>
      </w:r>
    </w:p>
    <w:p w:rsidR="00756A52"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 xml:space="preserve">Когда-то ее часть носила имя Церковной, после Кафедральной, и наконец, площади Пятого года. Другая половина именовалась Торговой, Главной торговой. Слились они в 1930 году, сразу после основания Богоявленского собора, служившего разделителем половин. Площадь обращена к улицам </w:t>
      </w:r>
      <w:proofErr w:type="spellStart"/>
      <w:r w:rsidRPr="00756A52">
        <w:rPr>
          <w:rFonts w:ascii="Times New Roman" w:hAnsi="Times New Roman" w:cs="Times New Roman"/>
          <w:sz w:val="28"/>
          <w:szCs w:val="28"/>
        </w:rPr>
        <w:t>Вайнера</w:t>
      </w:r>
      <w:proofErr w:type="spellEnd"/>
      <w:r w:rsidRPr="00756A52">
        <w:rPr>
          <w:rFonts w:ascii="Times New Roman" w:hAnsi="Times New Roman" w:cs="Times New Roman"/>
          <w:sz w:val="28"/>
          <w:szCs w:val="28"/>
        </w:rPr>
        <w:t xml:space="preserve">, 8 Марта, Урицкого, переулкам Банковскому и </w:t>
      </w:r>
      <w:r w:rsidR="00756A52">
        <w:rPr>
          <w:rFonts w:ascii="Times New Roman" w:hAnsi="Times New Roman" w:cs="Times New Roman"/>
          <w:sz w:val="28"/>
          <w:szCs w:val="28"/>
        </w:rPr>
        <w:t xml:space="preserve">Володарскому, проспекту Ленина. </w:t>
      </w:r>
    </w:p>
    <w:p w:rsidR="00EF2DDD"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Площадь существует столько же, сколько и сам Екатеринбург. Когда город только основали, она являлась центральной торговой точкой. На востоке пространства стояло одноэтажное здание Горной канцелярии, перестроенное из мазанкового в каменное в 1739 году. В 1835 году строение пережило реконструкц</w:t>
      </w:r>
      <w:r w:rsidR="00EF2DDD">
        <w:rPr>
          <w:rFonts w:ascii="Times New Roman" w:hAnsi="Times New Roman" w:cs="Times New Roman"/>
          <w:sz w:val="28"/>
          <w:szCs w:val="28"/>
        </w:rPr>
        <w:t>ию и «облачилось» в «классику».</w:t>
      </w:r>
    </w:p>
    <w:p w:rsidR="00EB6961" w:rsidRPr="00756A52"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К 1747 году на площади появляется Богоявленская церковь, построенная из дерева. К 1774 году рядом с ней возводят каменный Богоявленский собор в два этажа. В 18-ом столетии на юге площади возникает одноэтажный Гостиный двор, в 19-ом пространство выкладывают брусчаткой. В 1833 году собору присваивают статус кафедрального, что влечет за собой переименование Торговой площади в Кафедральную. </w:t>
      </w:r>
    </w:p>
    <w:p w:rsidR="00EF2DDD"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В 20-х годах 19 века строят дома купеческой семьи Коробковых, к середине столетия – Савельева и Шабалина, а в первом десятилетии 20 века здания объединяются, в них размещается Сибирский торговый банк. В 1845 году появляется мужская гимназия, позже галерея при Кафедральном соборе, затем Волжско-Камский банк, особняк Тупиковых в стиле электрики, смешанной с барокко</w:t>
      </w:r>
      <w:proofErr w:type="gramStart"/>
      <w:r w:rsidRPr="00756A52">
        <w:rPr>
          <w:rFonts w:ascii="Times New Roman" w:hAnsi="Times New Roman" w:cs="Times New Roman"/>
          <w:sz w:val="28"/>
          <w:szCs w:val="28"/>
        </w:rPr>
        <w:t>… </w:t>
      </w:r>
      <w:r w:rsidRPr="00756A52">
        <w:rPr>
          <w:rFonts w:ascii="Times New Roman" w:hAnsi="Times New Roman" w:cs="Times New Roman"/>
          <w:sz w:val="28"/>
          <w:szCs w:val="28"/>
        </w:rPr>
        <w:br/>
        <w:t>К</w:t>
      </w:r>
      <w:proofErr w:type="gramEnd"/>
      <w:r w:rsidRPr="00756A52">
        <w:rPr>
          <w:rFonts w:ascii="Times New Roman" w:hAnsi="Times New Roman" w:cs="Times New Roman"/>
          <w:sz w:val="28"/>
          <w:szCs w:val="28"/>
        </w:rPr>
        <w:t xml:space="preserve"> началу 20 века Гостиный двор ветшает, и его заменяют на новое двухэтажное строение. В 1906 году устанавливают монумент Александра Второго, его впоследствии свергают революционеры. На замену приходят женское изваяние с факелом, бюст Карла Маркса и, наконец, памятник Освобожденного труда, демонтированный в 1926 году. </w:t>
      </w:r>
    </w:p>
    <w:p w:rsidR="00EF2DDD"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 xml:space="preserve">Площадь явилась эпицентром революционного движения начала 20 столетия в Екатеринбурге. На ней проходят первые митинги и демонстрации, первая майская манифестация. Отсюда уходили на фронт первые отряды Красной армии во время гражданской войны и здесь же хоронили погибших, чьи останки после перенесены на пустырь у Народного дома, сегодня это площадь Коммунаров. Здесь же прошел </w:t>
      </w:r>
      <w:r w:rsidRPr="00756A52">
        <w:rPr>
          <w:rFonts w:ascii="Times New Roman" w:hAnsi="Times New Roman" w:cs="Times New Roman"/>
          <w:sz w:val="28"/>
          <w:szCs w:val="28"/>
        </w:rPr>
        <w:lastRenderedPageBreak/>
        <w:t>первый парад Красной армии в честь освобождения города о</w:t>
      </w:r>
      <w:r w:rsidR="00EF2DDD">
        <w:rPr>
          <w:rFonts w:ascii="Times New Roman" w:hAnsi="Times New Roman" w:cs="Times New Roman"/>
          <w:sz w:val="28"/>
          <w:szCs w:val="28"/>
        </w:rPr>
        <w:t>т бело-чехословацкого корпуса. </w:t>
      </w:r>
      <w:r w:rsidRPr="00756A52">
        <w:rPr>
          <w:rFonts w:ascii="Times New Roman" w:hAnsi="Times New Roman" w:cs="Times New Roman"/>
          <w:sz w:val="28"/>
          <w:szCs w:val="28"/>
        </w:rPr>
        <w:br/>
        <w:t>Позднее на севере площади появляется жилая пятиэтажка. Кафедральный собор сносят в 1930 году, ранее на южной части пространства разбивают сквер. В это же время прокладывают две трамвайные линии, а Гостиный двор обретает еще 3 этажа, спустя 10 лет его главный фасад капитально перестраивается, появляется башня с курантами, увенчанная золотого цвета шпилем, периметр крыши декорируют гипсовыми скульптурами. </w:t>
      </w:r>
    </w:p>
    <w:p w:rsidR="00EB6961" w:rsidRPr="00756A52"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В ноябре 1957 года устанавливают памятник Ленину. Через 10 лет к зданию Консерватории пристраивают концертный зал, а вместо Дома Политпросвещения в 1981 году в здание въезжает Дом актера. </w:t>
      </w:r>
    </w:p>
    <w:p w:rsidR="00EF2DDD"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С 1991 года вместо комитета Совета народных депутатов в здании Горсовета, превратившимся в произведение архитектурного искусства, размещается Администрация города Екатеринбурга. В 1994 году рядом с площадью открывается одноименная станция метро. </w:t>
      </w:r>
    </w:p>
    <w:p w:rsidR="00EB6961" w:rsidRPr="00756A52"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В 2006 году начинаются реконструкционные работы домов Коробковых, поговаривают о возвращении на центр площади Кафедрального Собора. В 2008 году в ходе работ по замене старой брусчатки обнаруживают многочисленные могилы – предположительно священнослужителей при бывшем соборе. В марте 2012-ого реконструируют здание «Пассажа», в итоге его сносят и вырубают сквер. </w:t>
      </w:r>
      <w:r w:rsidRPr="00756A52">
        <w:rPr>
          <w:rFonts w:ascii="Times New Roman" w:hAnsi="Times New Roman" w:cs="Times New Roman"/>
          <w:sz w:val="28"/>
          <w:szCs w:val="28"/>
        </w:rPr>
        <w:br/>
        <w:t>Сегодня площадь обрамляют крупные банки страны, магазины и бутики, кафе и рестораны. День и ночь автомобили берут пространство в оцепление плотным трафиком по периметру. Как и прежде площадь является «сердцем» города: здесь кипит жизнь, звучат голоса и эхо шагов по брусчатке.</w:t>
      </w:r>
    </w:p>
    <w:p w:rsidR="00EB6961" w:rsidRPr="00756A52" w:rsidRDefault="00EB6961" w:rsidP="00EF2DDD">
      <w:pPr>
        <w:spacing w:after="0" w:line="240" w:lineRule="auto"/>
        <w:ind w:firstLine="709"/>
        <w:jc w:val="both"/>
        <w:rPr>
          <w:rFonts w:ascii="Times New Roman" w:hAnsi="Times New Roman" w:cs="Times New Roman"/>
          <w:sz w:val="28"/>
          <w:szCs w:val="28"/>
        </w:rPr>
      </w:pPr>
    </w:p>
    <w:p w:rsidR="00EB6961" w:rsidRPr="00756A52" w:rsidRDefault="00EB6961" w:rsidP="00EF2DDD">
      <w:pPr>
        <w:spacing w:after="0" w:line="240" w:lineRule="auto"/>
        <w:jc w:val="both"/>
        <w:rPr>
          <w:rFonts w:ascii="Times New Roman" w:hAnsi="Times New Roman" w:cs="Times New Roman"/>
          <w:b/>
          <w:sz w:val="28"/>
          <w:szCs w:val="28"/>
        </w:rPr>
      </w:pPr>
      <w:r w:rsidRPr="00756A52">
        <w:rPr>
          <w:rFonts w:ascii="Times New Roman" w:hAnsi="Times New Roman" w:cs="Times New Roman"/>
          <w:b/>
          <w:sz w:val="28"/>
          <w:szCs w:val="28"/>
        </w:rPr>
        <w:t>Театр оперы и балета</w:t>
      </w:r>
    </w:p>
    <w:p w:rsidR="00EB6961" w:rsidRPr="00756A52"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Екатеринбургский государственный академический театр оперы и балета появился в 1912 году, находится на проспекте Ленина, в центре города.</w:t>
      </w:r>
    </w:p>
    <w:p w:rsidR="00756A52"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Что же представляет из себя здание театра? Главный фасад обращен к проспекту Ленина. Портал акцентирован выступом, украшенным замысловатыми балконами с балюстрадами, лепниной, аттиком со скульптурной композицией трех муз. Фасадные плоскости также дополнены лепниной в виде розеток, растительного орнамента, барельефами. Здание венчают балюстрады с башенками. Театральный зал выполнен в форме подковы</w:t>
      </w:r>
    </w:p>
    <w:p w:rsidR="00756A52"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 xml:space="preserve">Первую труппу в город привез антрепренёр Медведев в конце 70-х 10-ого столетия. Екатеринбургская интеллигенция не преминула организовать собственный </w:t>
      </w:r>
      <w:proofErr w:type="spellStart"/>
      <w:r w:rsidRPr="00756A52">
        <w:rPr>
          <w:rFonts w:ascii="Times New Roman" w:hAnsi="Times New Roman" w:cs="Times New Roman"/>
          <w:sz w:val="28"/>
          <w:szCs w:val="28"/>
        </w:rPr>
        <w:t>музкружок</w:t>
      </w:r>
      <w:proofErr w:type="spellEnd"/>
      <w:r w:rsidRPr="00756A52">
        <w:rPr>
          <w:rFonts w:ascii="Times New Roman" w:hAnsi="Times New Roman" w:cs="Times New Roman"/>
          <w:sz w:val="28"/>
          <w:szCs w:val="28"/>
        </w:rPr>
        <w:t>. И с 1907-ого оперные антрепризы стали проводиться на ежегодной основе. </w:t>
      </w:r>
      <w:r w:rsidRPr="00756A52">
        <w:rPr>
          <w:rFonts w:ascii="Times New Roman" w:hAnsi="Times New Roman" w:cs="Times New Roman"/>
          <w:sz w:val="28"/>
          <w:szCs w:val="28"/>
        </w:rPr>
        <w:br/>
        <w:t>В 1912 году возводят театральное здание с залом на 1200 мест на современной Площади Парижской коммуны, в то время называвшейся Дровяной. Театр заменяет здание Цирка, стоявшего на площади с 1896 года. Внешний облик сооружения напоминает небезызвестные Венский и Одесский оперные театры. </w:t>
      </w:r>
    </w:p>
    <w:p w:rsidR="00EB6961" w:rsidRPr="00756A52"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 xml:space="preserve">Открытие сопровождалось оперой Глинки «Жизнь за царя». С 1922 года появилась балетная труппа, в 1931 году театр получает новое наименование - Свердловский театр оперы и балета им. А. В. Луначарского. В 1962 награждается орденом Трудового Красного Знамени, с 1996-ого обретает статус академического. Масштабная реконструкция здания проходит еще в 80-х годах </w:t>
      </w:r>
      <w:r w:rsidRPr="00756A52">
        <w:rPr>
          <w:rFonts w:ascii="Times New Roman" w:hAnsi="Times New Roman" w:cs="Times New Roman"/>
          <w:sz w:val="28"/>
          <w:szCs w:val="28"/>
        </w:rPr>
        <w:lastRenderedPageBreak/>
        <w:t>прошлого века. Тогда же создается театральный музей, экспозиция которого включает оригинальные пространственно-консольные конструкции с экспонатами, две масштабные настенные росписи, портретную галерею театральных солистов. </w:t>
      </w:r>
    </w:p>
    <w:p w:rsidR="00756A52"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Во времена СССР театр звали «лабораторией советской оперы», а на его сцене работали именитые мастера. Отсюда начали будущие народные артисты, театр награждался Государственной премией СССР дважды. </w:t>
      </w:r>
    </w:p>
    <w:p w:rsidR="00756A52"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С распадом Союза театр переживает непростые времена, но с приходом в 2006 году нового директора возрождается. </w:t>
      </w:r>
    </w:p>
    <w:p w:rsidR="00EB6961" w:rsidRPr="00756A52"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 xml:space="preserve">Театральный оркестр состоит из заслуженных артистов страны и </w:t>
      </w:r>
      <w:proofErr w:type="gramStart"/>
      <w:r w:rsidRPr="00756A52">
        <w:rPr>
          <w:rFonts w:ascii="Times New Roman" w:hAnsi="Times New Roman" w:cs="Times New Roman"/>
          <w:sz w:val="28"/>
          <w:szCs w:val="28"/>
        </w:rPr>
        <w:t>призеров</w:t>
      </w:r>
      <w:proofErr w:type="gramEnd"/>
      <w:r w:rsidRPr="00756A52">
        <w:rPr>
          <w:rFonts w:ascii="Times New Roman" w:hAnsi="Times New Roman" w:cs="Times New Roman"/>
          <w:sz w:val="28"/>
          <w:szCs w:val="28"/>
        </w:rPr>
        <w:t xml:space="preserve"> Всероссийских и Международных конкурсов. Театр сотрудничает с коллегами из Италии, Англии, Германии, Кореи, США и других стран. На его сцене появляются знаменитые гастролеры и проводятся крупные музыкальные фестивали, в том числе международного масштаба</w:t>
      </w:r>
    </w:p>
    <w:p w:rsidR="00EB6961" w:rsidRPr="00756A52" w:rsidRDefault="00EB6961" w:rsidP="00EF2DDD">
      <w:pPr>
        <w:spacing w:after="0" w:line="240" w:lineRule="auto"/>
        <w:ind w:firstLine="709"/>
        <w:jc w:val="both"/>
        <w:rPr>
          <w:rFonts w:ascii="Times New Roman" w:hAnsi="Times New Roman" w:cs="Times New Roman"/>
          <w:sz w:val="28"/>
          <w:szCs w:val="28"/>
        </w:rPr>
      </w:pPr>
    </w:p>
    <w:p w:rsidR="00EB6961" w:rsidRPr="00756A52" w:rsidRDefault="00EB6961" w:rsidP="00EF2DDD">
      <w:pPr>
        <w:spacing w:after="0" w:line="240" w:lineRule="auto"/>
        <w:jc w:val="both"/>
        <w:rPr>
          <w:rFonts w:ascii="Times New Roman" w:hAnsi="Times New Roman" w:cs="Times New Roman"/>
          <w:b/>
          <w:sz w:val="28"/>
          <w:szCs w:val="28"/>
        </w:rPr>
      </w:pPr>
      <w:r w:rsidRPr="00756A52">
        <w:rPr>
          <w:rFonts w:ascii="Times New Roman" w:hAnsi="Times New Roman" w:cs="Times New Roman"/>
          <w:b/>
          <w:sz w:val="28"/>
          <w:szCs w:val="28"/>
        </w:rPr>
        <w:t>ЗООПАРК</w:t>
      </w:r>
    </w:p>
    <w:p w:rsidR="00EB6961" w:rsidRPr="00756A52"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В настоящее время в зоопарке более 1000 животных, которые относятся к более чем 350 видам. Есть павильоны для птиц и экзотических млекопитающих, обезьян, теплолюбивых хищников и слона; вольеры для хищников северных и умеренных широт, хищных птиц, медведей, комплекс для амурских тигров.</w:t>
      </w:r>
    </w:p>
    <w:p w:rsidR="00EB6961" w:rsidRPr="00756A52" w:rsidRDefault="00EB6961"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Зоопарк занимает территорию площадью 2,7 га. На территории зоопарка работает кафе, действуют детские аттракционы. Зоопарк проводит праздники, выставки, конкурсы. Учащиеся школ на уроках, проводимых в зоопарке, могут получить дополнительные знания по зоологии и экологии.</w:t>
      </w:r>
    </w:p>
    <w:p w:rsidR="0037532D" w:rsidRPr="00756A52" w:rsidRDefault="0037532D" w:rsidP="00EF2DDD">
      <w:pPr>
        <w:spacing w:after="0" w:line="240" w:lineRule="auto"/>
        <w:ind w:firstLine="709"/>
        <w:jc w:val="both"/>
        <w:rPr>
          <w:rFonts w:ascii="Times New Roman" w:hAnsi="Times New Roman" w:cs="Times New Roman"/>
          <w:sz w:val="28"/>
          <w:szCs w:val="28"/>
        </w:rPr>
      </w:pPr>
    </w:p>
    <w:p w:rsidR="0037532D" w:rsidRPr="00756A52" w:rsidRDefault="0037532D" w:rsidP="00EF2DDD">
      <w:pPr>
        <w:spacing w:after="0" w:line="240" w:lineRule="auto"/>
        <w:jc w:val="both"/>
        <w:rPr>
          <w:rFonts w:ascii="Times New Roman" w:hAnsi="Times New Roman" w:cs="Times New Roman"/>
          <w:b/>
          <w:sz w:val="28"/>
          <w:szCs w:val="28"/>
        </w:rPr>
      </w:pPr>
      <w:r w:rsidRPr="00756A52">
        <w:rPr>
          <w:rFonts w:ascii="Times New Roman" w:hAnsi="Times New Roman" w:cs="Times New Roman"/>
          <w:b/>
          <w:sz w:val="28"/>
          <w:szCs w:val="28"/>
        </w:rPr>
        <w:t>Центральный парк культуры и отдыха им. Маяковского</w:t>
      </w:r>
    </w:p>
    <w:p w:rsidR="0037532D" w:rsidRPr="00756A52" w:rsidRDefault="0037532D"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Центральный парк культуры и отдыха им. Маяковского - очень популярное в Екатеринбурге место, здесь много развлечений для детей и взрослых, часто проходят разнообразные концерты, ярмарки и фестивали.</w:t>
      </w:r>
    </w:p>
    <w:p w:rsidR="0037532D" w:rsidRPr="00756A52" w:rsidRDefault="0037532D"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На территории парка работает более полусотни современных аттракционов, начиная от каруселей для самых маленьких и заканчивая экстремальными развлечениями, среди которых есть огромные качели-лодка, совершающие полный оборот вокруг горизонтальной оси, а также карусель для взрослых, поднимающая посетителей на головокружительную высоту и раскручивающая их на скорости. Также есть семейные аттракционы - колесо обозрения, американские горки, большой бассейн с электрическими лодками, замок призраков и другие.</w:t>
      </w:r>
    </w:p>
    <w:p w:rsidR="0037532D" w:rsidRPr="00756A52" w:rsidRDefault="0037532D"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На центральной аллее парка находится светомузыкальный фонтан.</w:t>
      </w:r>
    </w:p>
    <w:p w:rsidR="0037532D" w:rsidRPr="00756A52" w:rsidRDefault="0037532D"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Самым маленьким посетителям будет интересно посетить контактный мини-зоопарк: здесь живут козы, кролики и другие домашние животные. Всех их можно кормить и фотографировать. Вход в зоопарк оплачивается отдельно, цену можно уточнить на официальном сайте ЦПКиО.</w:t>
      </w:r>
    </w:p>
    <w:p w:rsidR="0037532D" w:rsidRPr="00756A52" w:rsidRDefault="0037532D"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 xml:space="preserve">Еще одна достопримечательность парка Маяковского - детская железная дорога, строительство которой завершилось в 1960 году. Малая Свердловская железная дорога имеет четыре станции, длина пути - около 2,4 километра. Поезд проходит это расстояние за полчаса. Дорога продолжает не только действовать как аттракцион, но и выполняет свою функцию - помогает школьникам осваивать железнодорожные профессии. Работает только в теплое время года, с конца мая по середину сентября. </w:t>
      </w:r>
    </w:p>
    <w:p w:rsidR="0037532D" w:rsidRPr="00756A52" w:rsidRDefault="0037532D"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lastRenderedPageBreak/>
        <w:t>И все-таки главное в ЦПКиО - не кафе и аттракционы, а ухоженная зеленая зона с живописными тропинками и скамейками для отдыха, занимающая около 70 гектаров из 94 гектаров общей площади парка. Здесь приятно гулять в любое время года.</w:t>
      </w:r>
    </w:p>
    <w:p w:rsidR="00756A52" w:rsidRDefault="00756A52" w:rsidP="00EF2DDD">
      <w:pPr>
        <w:spacing w:after="0" w:line="240" w:lineRule="auto"/>
        <w:ind w:firstLine="709"/>
        <w:jc w:val="both"/>
        <w:rPr>
          <w:rFonts w:ascii="Times New Roman" w:hAnsi="Times New Roman" w:cs="Times New Roman"/>
          <w:sz w:val="28"/>
          <w:szCs w:val="28"/>
        </w:rPr>
      </w:pPr>
    </w:p>
    <w:p w:rsidR="00FB1C32" w:rsidRPr="00EF2DDD" w:rsidRDefault="00FB1C32" w:rsidP="00EF2DDD">
      <w:pPr>
        <w:spacing w:after="0" w:line="240" w:lineRule="auto"/>
        <w:jc w:val="both"/>
        <w:rPr>
          <w:rFonts w:ascii="Times New Roman" w:hAnsi="Times New Roman" w:cs="Times New Roman"/>
          <w:b/>
          <w:sz w:val="28"/>
          <w:szCs w:val="28"/>
        </w:rPr>
      </w:pPr>
      <w:r w:rsidRPr="00EF2DDD">
        <w:rPr>
          <w:rFonts w:ascii="Times New Roman" w:hAnsi="Times New Roman" w:cs="Times New Roman"/>
          <w:b/>
          <w:sz w:val="28"/>
          <w:szCs w:val="28"/>
        </w:rPr>
        <w:t>Плотинка и Исторический сквер</w:t>
      </w:r>
    </w:p>
    <w:p w:rsidR="00FB1C32" w:rsidRPr="00756A52" w:rsidRDefault="00FB1C32"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Дамба на реке Исеть была построена в 1723 году для нужд завода, которому Екатеринбург обязан своим рождением. В результате появился Городской пруд.</w:t>
      </w:r>
    </w:p>
    <w:p w:rsidR="00FB1C32" w:rsidRPr="00756A52" w:rsidRDefault="00FB1C32"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 xml:space="preserve">На обоих берегах Исети, перед дамбой, раскинулся Исторический сквер. На его территории находится ряд памятников и любопытных монументов. Среди них построенная из дерева и гранита Водонапорная башня, сохраняющая свой облик на протяжении уже почти 300 лет, памятник основателям города Татищеву и де </w:t>
      </w:r>
      <w:proofErr w:type="spellStart"/>
      <w:r w:rsidRPr="00756A52">
        <w:rPr>
          <w:rFonts w:ascii="Times New Roman" w:hAnsi="Times New Roman" w:cs="Times New Roman"/>
          <w:sz w:val="28"/>
          <w:szCs w:val="28"/>
        </w:rPr>
        <w:t>Геннину</w:t>
      </w:r>
      <w:proofErr w:type="spellEnd"/>
      <w:r w:rsidRPr="00756A52">
        <w:rPr>
          <w:rFonts w:ascii="Times New Roman" w:hAnsi="Times New Roman" w:cs="Times New Roman"/>
          <w:sz w:val="28"/>
          <w:szCs w:val="28"/>
        </w:rPr>
        <w:t xml:space="preserve">, сад камней с образцами горных пород Урала, ротонды с видом на Городской пруд, памятник </w:t>
      </w:r>
      <w:proofErr w:type="spellStart"/>
      <w:r w:rsidRPr="00756A52">
        <w:rPr>
          <w:rFonts w:ascii="Times New Roman" w:hAnsi="Times New Roman" w:cs="Times New Roman"/>
          <w:sz w:val="28"/>
          <w:szCs w:val="28"/>
        </w:rPr>
        <w:t>уральскоому</w:t>
      </w:r>
      <w:proofErr w:type="spellEnd"/>
      <w:r w:rsidRPr="00756A52">
        <w:rPr>
          <w:rFonts w:ascii="Times New Roman" w:hAnsi="Times New Roman" w:cs="Times New Roman"/>
          <w:sz w:val="28"/>
          <w:szCs w:val="28"/>
        </w:rPr>
        <w:t xml:space="preserve"> сказочнику Бажову и другие.</w:t>
      </w:r>
    </w:p>
    <w:p w:rsidR="00FB1C32" w:rsidRPr="00756A52" w:rsidRDefault="00FB1C32"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Сохранившиеся корпуса Екатеринбургского железоделательного завода теперь являются частью музея истории архитектуры и промышленной техники Урала. Часть экспонатов - старинные механизмы, включая молоты и паровые машины, - выставлены во внутреннем дворе музея.</w:t>
      </w:r>
    </w:p>
    <w:p w:rsidR="00FB1C32" w:rsidRPr="00756A52" w:rsidRDefault="00FB1C32"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 xml:space="preserve">Плотина, или как ее ласково называют </w:t>
      </w:r>
      <w:proofErr w:type="spellStart"/>
      <w:r w:rsidRPr="00756A52">
        <w:rPr>
          <w:rFonts w:ascii="Times New Roman" w:hAnsi="Times New Roman" w:cs="Times New Roman"/>
          <w:sz w:val="28"/>
          <w:szCs w:val="28"/>
        </w:rPr>
        <w:t>екатеринбуржцы</w:t>
      </w:r>
      <w:proofErr w:type="spellEnd"/>
      <w:r w:rsidRPr="00756A52">
        <w:rPr>
          <w:rFonts w:ascii="Times New Roman" w:hAnsi="Times New Roman" w:cs="Times New Roman"/>
          <w:sz w:val="28"/>
          <w:szCs w:val="28"/>
        </w:rPr>
        <w:t>, Плотинка, - сердце современного Екатеринбурга, центральная площадка для проведения всех городских праздников и гуляний. Она была построена из лиственницы (как известно, это дерево не гниет и с годами становится только прочнее) и гранита. В 1998 году под плотиной был проложен пешеходный тоннель. Во время этих работ строители смогли убедиться, что все конструкции плотины находятся в отличном состоянии, хотя теперь, конечно, плотина выполняет только декоративную функцию.</w:t>
      </w:r>
    </w:p>
    <w:p w:rsidR="0037532D" w:rsidRPr="00756A52" w:rsidRDefault="008B6CF4" w:rsidP="00EF2DDD">
      <w:pPr>
        <w:spacing w:after="0" w:line="240" w:lineRule="auto"/>
        <w:ind w:firstLine="709"/>
        <w:jc w:val="both"/>
        <w:rPr>
          <w:rFonts w:ascii="Times New Roman" w:hAnsi="Times New Roman" w:cs="Times New Roman"/>
          <w:sz w:val="28"/>
          <w:szCs w:val="28"/>
        </w:rPr>
      </w:pPr>
      <w:hyperlink r:id="rId5" w:tooltip="Достопримечательность Екатеринбурга: Плотинка и Исторический сквер" w:history="1">
        <w:r w:rsidR="00FB1C32" w:rsidRPr="00756A52">
          <w:rPr>
            <w:rStyle w:val="a4"/>
            <w:rFonts w:ascii="Times New Roman" w:hAnsi="Times New Roman" w:cs="Times New Roman"/>
            <w:color w:val="auto"/>
            <w:sz w:val="28"/>
            <w:szCs w:val="28"/>
          </w:rPr>
          <w:t>Исторический сквер</w:t>
        </w:r>
      </w:hyperlink>
      <w:r w:rsidR="00FB1C32" w:rsidRPr="00756A52">
        <w:rPr>
          <w:rFonts w:ascii="Times New Roman" w:hAnsi="Times New Roman" w:cs="Times New Roman"/>
          <w:sz w:val="28"/>
          <w:szCs w:val="28"/>
        </w:rPr>
        <w:t> - одна из главных достопримечательностей Екатеринбурга. Он ограничен руинами крепостных стен, здесь находятся корпуса первого екатеринбургского завода, знаменитая плотина, множество памятников, живописные ротонды. Здесь всегда много отдыхающих, а по праздникам проводятся массовые гуляния.</w:t>
      </w:r>
    </w:p>
    <w:p w:rsidR="00756A52" w:rsidRDefault="00756A52" w:rsidP="00EF2DDD">
      <w:pPr>
        <w:spacing w:after="0" w:line="240" w:lineRule="auto"/>
        <w:ind w:firstLine="709"/>
        <w:jc w:val="both"/>
        <w:rPr>
          <w:rFonts w:ascii="Times New Roman" w:hAnsi="Times New Roman" w:cs="Times New Roman"/>
          <w:b/>
          <w:sz w:val="28"/>
          <w:szCs w:val="28"/>
        </w:rPr>
      </w:pPr>
    </w:p>
    <w:p w:rsidR="00F43F0F" w:rsidRPr="00756A52" w:rsidRDefault="00F43F0F" w:rsidP="00EF2DDD">
      <w:pPr>
        <w:spacing w:after="0" w:line="240" w:lineRule="auto"/>
        <w:jc w:val="both"/>
        <w:rPr>
          <w:rFonts w:ascii="Times New Roman" w:hAnsi="Times New Roman" w:cs="Times New Roman"/>
          <w:b/>
          <w:sz w:val="28"/>
          <w:szCs w:val="28"/>
        </w:rPr>
      </w:pPr>
      <w:r w:rsidRPr="00756A52">
        <w:rPr>
          <w:rFonts w:ascii="Times New Roman" w:hAnsi="Times New Roman" w:cs="Times New Roman"/>
          <w:b/>
          <w:sz w:val="28"/>
          <w:szCs w:val="28"/>
        </w:rPr>
        <w:t>Дом Севастьянова</w:t>
      </w:r>
    </w:p>
    <w:p w:rsidR="00F43F0F" w:rsidRPr="00756A52" w:rsidRDefault="00F43F0F"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Дом Севастьянова находится в городе Екатеринбурге, на берегу Верх-</w:t>
      </w:r>
      <w:proofErr w:type="spellStart"/>
      <w:r w:rsidRPr="00756A52">
        <w:rPr>
          <w:rFonts w:ascii="Times New Roman" w:hAnsi="Times New Roman" w:cs="Times New Roman"/>
          <w:sz w:val="28"/>
          <w:szCs w:val="28"/>
        </w:rPr>
        <w:t>Исетского</w:t>
      </w:r>
      <w:proofErr w:type="spellEnd"/>
      <w:r w:rsidRPr="00756A52">
        <w:rPr>
          <w:rFonts w:ascii="Times New Roman" w:hAnsi="Times New Roman" w:cs="Times New Roman"/>
          <w:sz w:val="28"/>
          <w:szCs w:val="28"/>
        </w:rPr>
        <w:t xml:space="preserve"> пруда (рядом с плотиной) и пересечении улиц Ленина и Горького. Также встречается под именем Дома профсоюзов.</w:t>
      </w:r>
    </w:p>
    <w:p w:rsidR="00F43F0F" w:rsidRPr="00756A52" w:rsidRDefault="00F43F0F"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Являет собой дворец, возведённый на заре 19 столетия (доводился до совершенства в период с 1863 по 1866 годы) – прекрасный образчик архитектуры своего времени, контрастирует на фоне современных городских строений своей ретро-нарядностью. </w:t>
      </w:r>
      <w:r w:rsidRPr="00756A52">
        <w:rPr>
          <w:rFonts w:ascii="Times New Roman" w:hAnsi="Times New Roman" w:cs="Times New Roman"/>
          <w:sz w:val="28"/>
          <w:szCs w:val="28"/>
        </w:rPr>
        <w:br/>
        <w:t>Воплощение новой готики является единственным в своем роде на территории Урала. Является одним из объектов культурного наследия федерального масштаба. </w:t>
      </w:r>
    </w:p>
    <w:p w:rsidR="00EF2DDD" w:rsidRDefault="00F43F0F"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Прежде чем стать владением коллежского асессора Севастьянова Николая Ивановича, здание принадлежало нескольким хозяевам. Новый собственник принялся за реконструкцию, подразумевающую наслоение на классический остов замысловатого фасадного декора в стилистике неоготики вкупе с барочными деталями. </w:t>
      </w:r>
      <w:r w:rsidRPr="00756A52">
        <w:rPr>
          <w:rFonts w:ascii="Times New Roman" w:hAnsi="Times New Roman" w:cs="Times New Roman"/>
          <w:sz w:val="28"/>
          <w:szCs w:val="28"/>
        </w:rPr>
        <w:br/>
        <w:t xml:space="preserve">Проект был грандиозным, так и не воплотились еще один бельведер и балкон на северо-западе строения, их заменила лоджия из дерева в три ажурных яруса, которая </w:t>
      </w:r>
      <w:r w:rsidRPr="00756A52">
        <w:rPr>
          <w:rFonts w:ascii="Times New Roman" w:hAnsi="Times New Roman" w:cs="Times New Roman"/>
          <w:sz w:val="28"/>
          <w:szCs w:val="28"/>
        </w:rPr>
        <w:lastRenderedPageBreak/>
        <w:t xml:space="preserve">так и дошла до наших дней. Фасад у пруда обрамляла парадная анфилада с вместительной </w:t>
      </w:r>
      <w:proofErr w:type="spellStart"/>
      <w:r w:rsidRPr="00756A52">
        <w:rPr>
          <w:rFonts w:ascii="Times New Roman" w:hAnsi="Times New Roman" w:cs="Times New Roman"/>
          <w:sz w:val="28"/>
          <w:szCs w:val="28"/>
        </w:rPr>
        <w:t>двухмаршевой</w:t>
      </w:r>
      <w:proofErr w:type="spellEnd"/>
      <w:r w:rsidRPr="00756A52">
        <w:rPr>
          <w:rFonts w:ascii="Times New Roman" w:hAnsi="Times New Roman" w:cs="Times New Roman"/>
          <w:sz w:val="28"/>
          <w:szCs w:val="28"/>
        </w:rPr>
        <w:t xml:space="preserve"> лестницей, двухсветным залом, декорированным в </w:t>
      </w:r>
      <w:proofErr w:type="spellStart"/>
      <w:r w:rsidRPr="00756A52">
        <w:rPr>
          <w:rFonts w:ascii="Times New Roman" w:hAnsi="Times New Roman" w:cs="Times New Roman"/>
          <w:sz w:val="28"/>
          <w:szCs w:val="28"/>
        </w:rPr>
        <w:t>неоготичной</w:t>
      </w:r>
      <w:proofErr w:type="spellEnd"/>
      <w:r w:rsidRPr="00756A52">
        <w:rPr>
          <w:rFonts w:ascii="Times New Roman" w:hAnsi="Times New Roman" w:cs="Times New Roman"/>
          <w:sz w:val="28"/>
          <w:szCs w:val="28"/>
        </w:rPr>
        <w:t xml:space="preserve"> стилистике, а также круглый зал в углу – воплощение </w:t>
      </w:r>
      <w:proofErr w:type="spellStart"/>
      <w:r w:rsidRPr="00756A52">
        <w:rPr>
          <w:rFonts w:ascii="Times New Roman" w:hAnsi="Times New Roman" w:cs="Times New Roman"/>
          <w:sz w:val="28"/>
          <w:szCs w:val="28"/>
        </w:rPr>
        <w:t>неоренессанса</w:t>
      </w:r>
      <w:proofErr w:type="spellEnd"/>
      <w:r w:rsidRPr="00756A52">
        <w:rPr>
          <w:rFonts w:ascii="Times New Roman" w:hAnsi="Times New Roman" w:cs="Times New Roman"/>
          <w:sz w:val="28"/>
          <w:szCs w:val="28"/>
        </w:rPr>
        <w:t>, он упирался в пологий купол, соединенный проходом с трехкомнатной анфиладой, обращенной к сегодняшнему проспекту Ленина. Одна из них и сегодня может похвастаться роскошным камином из мрамора, над которым висит з</w:t>
      </w:r>
      <w:r w:rsidR="00EF2DDD">
        <w:rPr>
          <w:rFonts w:ascii="Times New Roman" w:hAnsi="Times New Roman" w:cs="Times New Roman"/>
          <w:sz w:val="28"/>
          <w:szCs w:val="28"/>
        </w:rPr>
        <w:t>еркало в стиле второго рококо.</w:t>
      </w:r>
    </w:p>
    <w:p w:rsidR="00F43F0F" w:rsidRPr="00756A52" w:rsidRDefault="00F43F0F"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Торцы и внутренние фасады не декорированы, между соседним участком проспекта и домом ранее стояли ворота из двух устоев с калиточны</w:t>
      </w:r>
      <w:r w:rsidR="00EF2DDD">
        <w:rPr>
          <w:rFonts w:ascii="Times New Roman" w:hAnsi="Times New Roman" w:cs="Times New Roman"/>
          <w:sz w:val="28"/>
          <w:szCs w:val="28"/>
        </w:rPr>
        <w:t>ми проемами стрельчатой формы. </w:t>
      </w:r>
      <w:r w:rsidRPr="00756A52">
        <w:rPr>
          <w:rFonts w:ascii="Times New Roman" w:hAnsi="Times New Roman" w:cs="Times New Roman"/>
          <w:sz w:val="28"/>
          <w:szCs w:val="28"/>
        </w:rPr>
        <w:br/>
        <w:t xml:space="preserve">Получив </w:t>
      </w:r>
      <w:proofErr w:type="gramStart"/>
      <w:r w:rsidRPr="00756A52">
        <w:rPr>
          <w:rFonts w:ascii="Times New Roman" w:hAnsi="Times New Roman" w:cs="Times New Roman"/>
          <w:sz w:val="28"/>
          <w:szCs w:val="28"/>
        </w:rPr>
        <w:t>повышение</w:t>
      </w:r>
      <w:proofErr w:type="gramEnd"/>
      <w:r w:rsidRPr="00756A52">
        <w:rPr>
          <w:rFonts w:ascii="Times New Roman" w:hAnsi="Times New Roman" w:cs="Times New Roman"/>
          <w:sz w:val="28"/>
          <w:szCs w:val="28"/>
        </w:rPr>
        <w:t xml:space="preserve"> Севастьянов уехал в Петербург, а его дом был передан казне. С 1874 года внутри базировался Окружной суд, тогда же убрана деревянная лоджия и прорублена граненая арка, соединившая двухсветный зал с ротондой – помещение стали использоваться в качестве заседательского. С 1914 здание начинают расширять, к торцам главного объема в форме буквы Г присоединялись дополнительные строения. С внешней стороны декор новых корпусов соответствовал общей стилистике, с внутренней – отнюдь. Достроили лишь один из запланированных корпусов, проезд во двор, расположенный на первом этаже, был сохранен. Сейчас его нет, «благодаря» советскому периоду. Также сняты львиные фигуры с </w:t>
      </w:r>
      <w:proofErr w:type="spellStart"/>
      <w:r w:rsidRPr="00756A52">
        <w:rPr>
          <w:rFonts w:ascii="Times New Roman" w:hAnsi="Times New Roman" w:cs="Times New Roman"/>
          <w:sz w:val="28"/>
          <w:szCs w:val="28"/>
        </w:rPr>
        <w:t>падучевского</w:t>
      </w:r>
      <w:proofErr w:type="spellEnd"/>
      <w:r w:rsidRPr="00756A52">
        <w:rPr>
          <w:rFonts w:ascii="Times New Roman" w:hAnsi="Times New Roman" w:cs="Times New Roman"/>
          <w:sz w:val="28"/>
          <w:szCs w:val="28"/>
        </w:rPr>
        <w:t xml:space="preserve"> фронтона, остались лишь обломки одной из них. </w:t>
      </w:r>
    </w:p>
    <w:p w:rsidR="00EF2DDD" w:rsidRDefault="00F43F0F"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Обличье бывшего дома Севастьянова задало новую архитектурную моду – в Екатеринбурге стали появлятьс</w:t>
      </w:r>
      <w:r w:rsidR="00EF2DDD">
        <w:rPr>
          <w:rFonts w:ascii="Times New Roman" w:hAnsi="Times New Roman" w:cs="Times New Roman"/>
          <w:sz w:val="28"/>
          <w:szCs w:val="28"/>
        </w:rPr>
        <w:t>я здания в стиле новой готики. </w:t>
      </w:r>
    </w:p>
    <w:p w:rsidR="00F43F0F" w:rsidRPr="00756A52" w:rsidRDefault="00F43F0F"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 xml:space="preserve">Апрель 1917 года обернулся разгромом, учиненным революционерами, с 1918 года в усадьбе разместился Уральский комиссариат труда. В советские годы - «1-ый Дом Союзов». Тогда же крышу здания увенчали большие неоновые буквы «Слава рабочему классу», в процессе покрытия букв бронзой были уничтожены стрельчатые </w:t>
      </w:r>
      <w:proofErr w:type="spellStart"/>
      <w:r w:rsidRPr="00756A52">
        <w:rPr>
          <w:rFonts w:ascii="Times New Roman" w:hAnsi="Times New Roman" w:cs="Times New Roman"/>
          <w:sz w:val="28"/>
          <w:szCs w:val="28"/>
        </w:rPr>
        <w:t>люкарны</w:t>
      </w:r>
      <w:proofErr w:type="spellEnd"/>
      <w:r w:rsidRPr="00756A52">
        <w:rPr>
          <w:rFonts w:ascii="Times New Roman" w:hAnsi="Times New Roman" w:cs="Times New Roman"/>
          <w:sz w:val="28"/>
          <w:szCs w:val="28"/>
        </w:rPr>
        <w:t xml:space="preserve"> на куполе ротонды. После перестройки здание поделили офисные помещения. </w:t>
      </w:r>
      <w:r w:rsidRPr="00756A52">
        <w:rPr>
          <w:rFonts w:ascii="Times New Roman" w:hAnsi="Times New Roman" w:cs="Times New Roman"/>
          <w:sz w:val="28"/>
          <w:szCs w:val="28"/>
        </w:rPr>
        <w:br/>
        <w:t>В 2008 году указом президента начинается реконструкция усадьбы, работы завершились весной следующего года. Капремонт, обновление фасадов и появление нового корпуса с залом для парадных приемов появились в результате реконструкции. Историческая цветовая гамма фасада была возвращена, дом вновь был расцвечен белым, зеленым и терракотовым тонами.</w:t>
      </w:r>
    </w:p>
    <w:p w:rsidR="00EF2DDD" w:rsidRDefault="00EF2DDD" w:rsidP="00EF2DDD">
      <w:pPr>
        <w:spacing w:after="0" w:line="240" w:lineRule="auto"/>
        <w:ind w:firstLine="709"/>
        <w:jc w:val="both"/>
        <w:rPr>
          <w:rFonts w:ascii="Times New Roman" w:hAnsi="Times New Roman" w:cs="Times New Roman"/>
          <w:b/>
          <w:sz w:val="28"/>
          <w:szCs w:val="28"/>
        </w:rPr>
      </w:pPr>
    </w:p>
    <w:p w:rsidR="00F43F0F" w:rsidRPr="00756A52" w:rsidRDefault="00F43F0F" w:rsidP="00EF2DDD">
      <w:pPr>
        <w:spacing w:after="0" w:line="240" w:lineRule="auto"/>
        <w:jc w:val="both"/>
        <w:rPr>
          <w:rFonts w:ascii="Times New Roman" w:hAnsi="Times New Roman" w:cs="Times New Roman"/>
          <w:b/>
          <w:sz w:val="28"/>
          <w:szCs w:val="28"/>
        </w:rPr>
      </w:pPr>
      <w:r w:rsidRPr="00756A52">
        <w:rPr>
          <w:rFonts w:ascii="Times New Roman" w:hAnsi="Times New Roman" w:cs="Times New Roman"/>
          <w:b/>
          <w:sz w:val="28"/>
          <w:szCs w:val="28"/>
        </w:rPr>
        <w:t>Дворец игровых видов спорта</w:t>
      </w:r>
    </w:p>
    <w:p w:rsidR="00F43F0F" w:rsidRPr="00756A52" w:rsidRDefault="00F43F0F"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 xml:space="preserve">Основной вид деятельности </w:t>
      </w:r>
      <w:proofErr w:type="spellStart"/>
      <w:r w:rsidRPr="00756A52">
        <w:rPr>
          <w:rFonts w:ascii="Times New Roman" w:hAnsi="Times New Roman" w:cs="Times New Roman"/>
          <w:sz w:val="28"/>
          <w:szCs w:val="28"/>
        </w:rPr>
        <w:t>ДИВСа</w:t>
      </w:r>
      <w:proofErr w:type="spellEnd"/>
      <w:r w:rsidRPr="00756A52">
        <w:rPr>
          <w:rFonts w:ascii="Times New Roman" w:hAnsi="Times New Roman" w:cs="Times New Roman"/>
          <w:sz w:val="28"/>
          <w:szCs w:val="28"/>
        </w:rPr>
        <w:t xml:space="preserve"> — проведение международных соревнований по игровым видам спорта и другим, требующим зала. Рассчитанный на пять тысяч мест игровой зал ДИВС — самый большой в Урало-Сибирском регионе. Площадь спортивного зала составляет 1720 </w:t>
      </w:r>
      <w:proofErr w:type="spellStart"/>
      <w:r w:rsidRPr="00756A52">
        <w:rPr>
          <w:rFonts w:ascii="Times New Roman" w:hAnsi="Times New Roman" w:cs="Times New Roman"/>
          <w:sz w:val="28"/>
          <w:szCs w:val="28"/>
        </w:rPr>
        <w:t>кв.м</w:t>
      </w:r>
      <w:proofErr w:type="spellEnd"/>
      <w:r w:rsidRPr="00756A52">
        <w:rPr>
          <w:rFonts w:ascii="Times New Roman" w:hAnsi="Times New Roman" w:cs="Times New Roman"/>
          <w:sz w:val="28"/>
          <w:szCs w:val="28"/>
        </w:rPr>
        <w:t xml:space="preserve">., площадь игрового поля — 1004 </w:t>
      </w:r>
      <w:proofErr w:type="spellStart"/>
      <w:r w:rsidRPr="00756A52">
        <w:rPr>
          <w:rFonts w:ascii="Times New Roman" w:hAnsi="Times New Roman" w:cs="Times New Roman"/>
          <w:sz w:val="28"/>
          <w:szCs w:val="28"/>
        </w:rPr>
        <w:t>кв.м</w:t>
      </w:r>
      <w:proofErr w:type="spellEnd"/>
      <w:r w:rsidRPr="00756A52">
        <w:rPr>
          <w:rFonts w:ascii="Times New Roman" w:hAnsi="Times New Roman" w:cs="Times New Roman"/>
          <w:sz w:val="28"/>
          <w:szCs w:val="28"/>
        </w:rPr>
        <w:t>. Высота здания — 29,2 м, зрительного зала — 21 метр. Количество мест на трибунах — 3500, количество мест на телескопических (раздвижных) трибунах — 1108.</w:t>
      </w:r>
    </w:p>
    <w:p w:rsidR="00F43F0F" w:rsidRPr="00756A52" w:rsidRDefault="00F43F0F"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 xml:space="preserve">Основной вид деятельности </w:t>
      </w:r>
      <w:proofErr w:type="spellStart"/>
      <w:r w:rsidRPr="00756A52">
        <w:rPr>
          <w:rFonts w:ascii="Times New Roman" w:hAnsi="Times New Roman" w:cs="Times New Roman"/>
          <w:sz w:val="28"/>
          <w:szCs w:val="28"/>
        </w:rPr>
        <w:t>ДИВСа</w:t>
      </w:r>
      <w:proofErr w:type="spellEnd"/>
      <w:r w:rsidRPr="00756A52">
        <w:rPr>
          <w:rFonts w:ascii="Times New Roman" w:hAnsi="Times New Roman" w:cs="Times New Roman"/>
          <w:sz w:val="28"/>
          <w:szCs w:val="28"/>
        </w:rPr>
        <w:t xml:space="preserve"> — проведение международных соревнований по игровым видам спорта и другим, требующим зала. Рассчитанный на пять тысяч мест игровой зал ДИВС — самый большой в Урало-Сибирском регионе. Площадь спортивного зала составляет 1720 </w:t>
      </w:r>
      <w:proofErr w:type="spellStart"/>
      <w:r w:rsidRPr="00756A52">
        <w:rPr>
          <w:rFonts w:ascii="Times New Roman" w:hAnsi="Times New Roman" w:cs="Times New Roman"/>
          <w:sz w:val="28"/>
          <w:szCs w:val="28"/>
        </w:rPr>
        <w:t>кв.м</w:t>
      </w:r>
      <w:proofErr w:type="spellEnd"/>
      <w:r w:rsidRPr="00756A52">
        <w:rPr>
          <w:rFonts w:ascii="Times New Roman" w:hAnsi="Times New Roman" w:cs="Times New Roman"/>
          <w:sz w:val="28"/>
          <w:szCs w:val="28"/>
        </w:rPr>
        <w:t xml:space="preserve">., площадь игрового поля — 1004 </w:t>
      </w:r>
      <w:proofErr w:type="spellStart"/>
      <w:r w:rsidRPr="00756A52">
        <w:rPr>
          <w:rFonts w:ascii="Times New Roman" w:hAnsi="Times New Roman" w:cs="Times New Roman"/>
          <w:sz w:val="28"/>
          <w:szCs w:val="28"/>
        </w:rPr>
        <w:t>кв.м</w:t>
      </w:r>
      <w:proofErr w:type="spellEnd"/>
      <w:r w:rsidRPr="00756A52">
        <w:rPr>
          <w:rFonts w:ascii="Times New Roman" w:hAnsi="Times New Roman" w:cs="Times New Roman"/>
          <w:sz w:val="28"/>
          <w:szCs w:val="28"/>
        </w:rPr>
        <w:t>. Высота здания — 29,2 м, зрительного зала — 21 метр. Количество мест на трибунах — 3500, количество мест на телескопических (раздвижных) трибунах — 1108.</w:t>
      </w:r>
    </w:p>
    <w:p w:rsidR="00F43F0F" w:rsidRPr="00756A52" w:rsidRDefault="00F43F0F"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lastRenderedPageBreak/>
        <w:t>Уникальный по своим размерам и техническому оснащению ДИВС «</w:t>
      </w:r>
      <w:proofErr w:type="spellStart"/>
      <w:r w:rsidRPr="00756A52">
        <w:rPr>
          <w:rFonts w:ascii="Times New Roman" w:hAnsi="Times New Roman" w:cs="Times New Roman"/>
          <w:sz w:val="28"/>
          <w:szCs w:val="28"/>
        </w:rPr>
        <w:t>Уралочка</w:t>
      </w:r>
      <w:proofErr w:type="spellEnd"/>
      <w:r w:rsidRPr="00756A52">
        <w:rPr>
          <w:rFonts w:ascii="Times New Roman" w:hAnsi="Times New Roman" w:cs="Times New Roman"/>
          <w:sz w:val="28"/>
          <w:szCs w:val="28"/>
        </w:rPr>
        <w:t>» в Екатеринбурге — прекрасная площадка для различного рода концертных программ и шоу. Одновременно принять 5000 зрителей нет возможности ни у одной концертной площадки региона. ДИВС регулярно принимает всемирно известных «звезд» российской и зарубежной эстрады и шоу-бизнеса.</w:t>
      </w:r>
    </w:p>
    <w:p w:rsidR="00F43F0F" w:rsidRPr="00756A52" w:rsidRDefault="00F43F0F"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Благодаря уникальным возможностям трансформации, а также самому современному концертному оборудованию зрелищно-спортивный комплекс может организовать и технически обеспечить шоу-представление любого уровня и масштаба.</w:t>
      </w:r>
    </w:p>
    <w:p w:rsidR="00F43F0F" w:rsidRPr="00756A52" w:rsidRDefault="00F43F0F"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Капсула времени в Историческом сквере (1973-2023 года)</w:t>
      </w:r>
    </w:p>
    <w:p w:rsidR="00F43F0F" w:rsidRPr="00756A52" w:rsidRDefault="00F43F0F"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Здесь 18 ноября 1973 года в день 250-летия города заложена капсула времени. Вскрыть в 2023 году в день 300-летия Свердловска.</w:t>
      </w:r>
    </w:p>
    <w:p w:rsidR="00F43F0F" w:rsidRPr="00756A52" w:rsidRDefault="00F43F0F" w:rsidP="00EF2DDD">
      <w:pPr>
        <w:spacing w:after="0" w:line="240" w:lineRule="auto"/>
        <w:ind w:firstLine="709"/>
        <w:jc w:val="both"/>
        <w:rPr>
          <w:rFonts w:ascii="Times New Roman" w:hAnsi="Times New Roman" w:cs="Times New Roman"/>
          <w:sz w:val="28"/>
          <w:szCs w:val="28"/>
        </w:rPr>
      </w:pPr>
      <w:r w:rsidRPr="00756A52">
        <w:rPr>
          <w:rFonts w:ascii="Times New Roman" w:hAnsi="Times New Roman" w:cs="Times New Roman"/>
          <w:sz w:val="28"/>
          <w:szCs w:val="28"/>
        </w:rPr>
        <w:t>В самом центре Екатеринбурга в честь 250-летия города, 18 ноября 1973 года была заложена Капсула времени (в то время город именовался Свердловском). В нее заложили предметы старины, записи художественных кинофильмов и песен Свердловской области и, конечно же, обращение руководства города к потомкам. Днем вскрытия этой капсулы, находящейся в Историческом сквере, должна стать не менее торжественная дата – 300-летие города в 2023 году.</w:t>
      </w:r>
    </w:p>
    <w:p w:rsidR="00F43F0F" w:rsidRPr="00756A52" w:rsidRDefault="00F43F0F" w:rsidP="00EF2DDD">
      <w:pPr>
        <w:spacing w:after="0" w:line="240" w:lineRule="auto"/>
        <w:ind w:firstLine="709"/>
        <w:jc w:val="both"/>
        <w:rPr>
          <w:rFonts w:ascii="Times New Roman" w:hAnsi="Times New Roman" w:cs="Times New Roman"/>
          <w:sz w:val="28"/>
          <w:szCs w:val="28"/>
        </w:rPr>
      </w:pPr>
    </w:p>
    <w:p w:rsidR="00F43F0F" w:rsidRPr="00756A52" w:rsidRDefault="00F43F0F" w:rsidP="00EF2DDD">
      <w:pPr>
        <w:spacing w:after="0" w:line="240" w:lineRule="auto"/>
        <w:ind w:firstLine="709"/>
        <w:jc w:val="both"/>
        <w:rPr>
          <w:rFonts w:ascii="Times New Roman" w:hAnsi="Times New Roman" w:cs="Times New Roman"/>
          <w:sz w:val="28"/>
          <w:szCs w:val="28"/>
        </w:rPr>
      </w:pPr>
    </w:p>
    <w:sectPr w:rsidR="00F43F0F" w:rsidRPr="00756A52" w:rsidSect="008B6CF4">
      <w:pgSz w:w="11906" w:h="16838"/>
      <w:pgMar w:top="720" w:right="720" w:bottom="720" w:left="720"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88C"/>
    <w:rsid w:val="00000709"/>
    <w:rsid w:val="00057BCE"/>
    <w:rsid w:val="00095C9A"/>
    <w:rsid w:val="000D488C"/>
    <w:rsid w:val="000D5B18"/>
    <w:rsid w:val="00103D8A"/>
    <w:rsid w:val="00132DC7"/>
    <w:rsid w:val="0014240A"/>
    <w:rsid w:val="00190811"/>
    <w:rsid w:val="001D672D"/>
    <w:rsid w:val="001E4246"/>
    <w:rsid w:val="002048AD"/>
    <w:rsid w:val="00224855"/>
    <w:rsid w:val="002416DD"/>
    <w:rsid w:val="002546C2"/>
    <w:rsid w:val="003012BB"/>
    <w:rsid w:val="00330C26"/>
    <w:rsid w:val="0034543E"/>
    <w:rsid w:val="00347C48"/>
    <w:rsid w:val="0037532D"/>
    <w:rsid w:val="00396C50"/>
    <w:rsid w:val="003A2B13"/>
    <w:rsid w:val="003A3C9D"/>
    <w:rsid w:val="003A651E"/>
    <w:rsid w:val="003D78F3"/>
    <w:rsid w:val="003F305D"/>
    <w:rsid w:val="00424B48"/>
    <w:rsid w:val="00425726"/>
    <w:rsid w:val="004306D6"/>
    <w:rsid w:val="00440AFC"/>
    <w:rsid w:val="004A335D"/>
    <w:rsid w:val="004A3580"/>
    <w:rsid w:val="00500D2F"/>
    <w:rsid w:val="00570BA7"/>
    <w:rsid w:val="00624E23"/>
    <w:rsid w:val="0065126F"/>
    <w:rsid w:val="006B762F"/>
    <w:rsid w:val="006E256F"/>
    <w:rsid w:val="006F11C8"/>
    <w:rsid w:val="007316C9"/>
    <w:rsid w:val="007416E7"/>
    <w:rsid w:val="00756A52"/>
    <w:rsid w:val="00804608"/>
    <w:rsid w:val="00811301"/>
    <w:rsid w:val="00833663"/>
    <w:rsid w:val="008B6CF4"/>
    <w:rsid w:val="00970C0D"/>
    <w:rsid w:val="009C21AB"/>
    <w:rsid w:val="009C3F96"/>
    <w:rsid w:val="009C62BD"/>
    <w:rsid w:val="009E27B1"/>
    <w:rsid w:val="00A74406"/>
    <w:rsid w:val="00A92E7B"/>
    <w:rsid w:val="00AF5AEF"/>
    <w:rsid w:val="00AF6DA6"/>
    <w:rsid w:val="00B63BA7"/>
    <w:rsid w:val="00B72F9C"/>
    <w:rsid w:val="00B85203"/>
    <w:rsid w:val="00BB7496"/>
    <w:rsid w:val="00BF3EC3"/>
    <w:rsid w:val="00C015F6"/>
    <w:rsid w:val="00C102AD"/>
    <w:rsid w:val="00CA5C6E"/>
    <w:rsid w:val="00CD27B4"/>
    <w:rsid w:val="00CE7697"/>
    <w:rsid w:val="00D31C7E"/>
    <w:rsid w:val="00D7271A"/>
    <w:rsid w:val="00D824B7"/>
    <w:rsid w:val="00D85674"/>
    <w:rsid w:val="00DA3528"/>
    <w:rsid w:val="00E70582"/>
    <w:rsid w:val="00E87EA3"/>
    <w:rsid w:val="00E97E01"/>
    <w:rsid w:val="00EB6961"/>
    <w:rsid w:val="00EF2DDD"/>
    <w:rsid w:val="00F43F0F"/>
    <w:rsid w:val="00F71360"/>
    <w:rsid w:val="00FB1C32"/>
    <w:rsid w:val="00FB5E4E"/>
    <w:rsid w:val="00FE4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753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item-infosummary">
    <w:name w:val="g-item-info__summary"/>
    <w:basedOn w:val="a"/>
    <w:rsid w:val="000D4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B6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B6961"/>
    <w:rPr>
      <w:color w:val="0000FF"/>
      <w:u w:val="single"/>
    </w:rPr>
  </w:style>
  <w:style w:type="character" w:customStyle="1" w:styleId="10">
    <w:name w:val="Заголовок 1 Знак"/>
    <w:basedOn w:val="a0"/>
    <w:link w:val="1"/>
    <w:uiPriority w:val="9"/>
    <w:rsid w:val="0037532D"/>
    <w:rPr>
      <w:rFonts w:ascii="Times New Roman" w:eastAsia="Times New Roman" w:hAnsi="Times New Roman" w:cs="Times New Roman"/>
      <w:b/>
      <w:bCs/>
      <w:kern w:val="36"/>
      <w:sz w:val="48"/>
      <w:szCs w:val="48"/>
      <w:lang w:eastAsia="ru-RU"/>
    </w:rPr>
  </w:style>
  <w:style w:type="character" w:styleId="a5">
    <w:name w:val="Strong"/>
    <w:basedOn w:val="a0"/>
    <w:uiPriority w:val="22"/>
    <w:qFormat/>
    <w:rsid w:val="00FB1C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753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item-infosummary">
    <w:name w:val="g-item-info__summary"/>
    <w:basedOn w:val="a"/>
    <w:rsid w:val="000D4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B6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B6961"/>
    <w:rPr>
      <w:color w:val="0000FF"/>
      <w:u w:val="single"/>
    </w:rPr>
  </w:style>
  <w:style w:type="character" w:customStyle="1" w:styleId="10">
    <w:name w:val="Заголовок 1 Знак"/>
    <w:basedOn w:val="a0"/>
    <w:link w:val="1"/>
    <w:uiPriority w:val="9"/>
    <w:rsid w:val="0037532D"/>
    <w:rPr>
      <w:rFonts w:ascii="Times New Roman" w:eastAsia="Times New Roman" w:hAnsi="Times New Roman" w:cs="Times New Roman"/>
      <w:b/>
      <w:bCs/>
      <w:kern w:val="36"/>
      <w:sz w:val="48"/>
      <w:szCs w:val="48"/>
      <w:lang w:eastAsia="ru-RU"/>
    </w:rPr>
  </w:style>
  <w:style w:type="character" w:styleId="a5">
    <w:name w:val="Strong"/>
    <w:basedOn w:val="a0"/>
    <w:uiPriority w:val="22"/>
    <w:qFormat/>
    <w:rsid w:val="00FB1C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34317">
      <w:bodyDiv w:val="1"/>
      <w:marLeft w:val="0"/>
      <w:marRight w:val="0"/>
      <w:marTop w:val="0"/>
      <w:marBottom w:val="0"/>
      <w:divBdr>
        <w:top w:val="none" w:sz="0" w:space="0" w:color="auto"/>
        <w:left w:val="none" w:sz="0" w:space="0" w:color="auto"/>
        <w:bottom w:val="none" w:sz="0" w:space="0" w:color="auto"/>
        <w:right w:val="none" w:sz="0" w:space="0" w:color="auto"/>
      </w:divBdr>
    </w:div>
    <w:div w:id="425229871">
      <w:bodyDiv w:val="1"/>
      <w:marLeft w:val="0"/>
      <w:marRight w:val="0"/>
      <w:marTop w:val="0"/>
      <w:marBottom w:val="0"/>
      <w:divBdr>
        <w:top w:val="none" w:sz="0" w:space="0" w:color="auto"/>
        <w:left w:val="none" w:sz="0" w:space="0" w:color="auto"/>
        <w:bottom w:val="none" w:sz="0" w:space="0" w:color="auto"/>
        <w:right w:val="none" w:sz="0" w:space="0" w:color="auto"/>
      </w:divBdr>
    </w:div>
    <w:div w:id="607202248">
      <w:bodyDiv w:val="1"/>
      <w:marLeft w:val="0"/>
      <w:marRight w:val="0"/>
      <w:marTop w:val="0"/>
      <w:marBottom w:val="0"/>
      <w:divBdr>
        <w:top w:val="none" w:sz="0" w:space="0" w:color="auto"/>
        <w:left w:val="none" w:sz="0" w:space="0" w:color="auto"/>
        <w:bottom w:val="none" w:sz="0" w:space="0" w:color="auto"/>
        <w:right w:val="none" w:sz="0" w:space="0" w:color="auto"/>
      </w:divBdr>
    </w:div>
    <w:div w:id="656081272">
      <w:bodyDiv w:val="1"/>
      <w:marLeft w:val="0"/>
      <w:marRight w:val="0"/>
      <w:marTop w:val="0"/>
      <w:marBottom w:val="0"/>
      <w:divBdr>
        <w:top w:val="none" w:sz="0" w:space="0" w:color="auto"/>
        <w:left w:val="none" w:sz="0" w:space="0" w:color="auto"/>
        <w:bottom w:val="none" w:sz="0" w:space="0" w:color="auto"/>
        <w:right w:val="none" w:sz="0" w:space="0" w:color="auto"/>
      </w:divBdr>
    </w:div>
    <w:div w:id="709258045">
      <w:bodyDiv w:val="1"/>
      <w:marLeft w:val="0"/>
      <w:marRight w:val="0"/>
      <w:marTop w:val="0"/>
      <w:marBottom w:val="0"/>
      <w:divBdr>
        <w:top w:val="none" w:sz="0" w:space="0" w:color="auto"/>
        <w:left w:val="none" w:sz="0" w:space="0" w:color="auto"/>
        <w:bottom w:val="none" w:sz="0" w:space="0" w:color="auto"/>
        <w:right w:val="none" w:sz="0" w:space="0" w:color="auto"/>
      </w:divBdr>
      <w:divsChild>
        <w:div w:id="884488330">
          <w:marLeft w:val="0"/>
          <w:marRight w:val="0"/>
          <w:marTop w:val="0"/>
          <w:marBottom w:val="300"/>
          <w:divBdr>
            <w:top w:val="none" w:sz="0" w:space="0" w:color="auto"/>
            <w:left w:val="none" w:sz="0" w:space="0" w:color="auto"/>
            <w:bottom w:val="none" w:sz="0" w:space="0" w:color="auto"/>
            <w:right w:val="none" w:sz="0" w:space="0" w:color="auto"/>
          </w:divBdr>
          <w:divsChild>
            <w:div w:id="395209183">
              <w:marLeft w:val="0"/>
              <w:marRight w:val="0"/>
              <w:marTop w:val="0"/>
              <w:marBottom w:val="0"/>
              <w:divBdr>
                <w:top w:val="none" w:sz="0" w:space="0" w:color="auto"/>
                <w:left w:val="none" w:sz="0" w:space="0" w:color="auto"/>
                <w:bottom w:val="none" w:sz="0" w:space="0" w:color="auto"/>
                <w:right w:val="none" w:sz="0" w:space="0" w:color="auto"/>
              </w:divBdr>
              <w:divsChild>
                <w:div w:id="14384027">
                  <w:marLeft w:val="0"/>
                  <w:marRight w:val="0"/>
                  <w:marTop w:val="0"/>
                  <w:marBottom w:val="0"/>
                  <w:divBdr>
                    <w:top w:val="none" w:sz="0" w:space="0" w:color="auto"/>
                    <w:left w:val="none" w:sz="0" w:space="0" w:color="auto"/>
                    <w:bottom w:val="none" w:sz="0" w:space="0" w:color="auto"/>
                    <w:right w:val="none" w:sz="0" w:space="0" w:color="auto"/>
                  </w:divBdr>
                  <w:divsChild>
                    <w:div w:id="1057893632">
                      <w:marLeft w:val="0"/>
                      <w:marRight w:val="0"/>
                      <w:marTop w:val="0"/>
                      <w:marBottom w:val="0"/>
                      <w:divBdr>
                        <w:top w:val="none" w:sz="0" w:space="0" w:color="auto"/>
                        <w:left w:val="none" w:sz="0" w:space="0" w:color="auto"/>
                        <w:bottom w:val="none" w:sz="0" w:space="0" w:color="auto"/>
                        <w:right w:val="none" w:sz="0" w:space="0" w:color="auto"/>
                      </w:divBdr>
                      <w:divsChild>
                        <w:div w:id="313070378">
                          <w:marLeft w:val="0"/>
                          <w:marRight w:val="0"/>
                          <w:marTop w:val="0"/>
                          <w:marBottom w:val="0"/>
                          <w:divBdr>
                            <w:top w:val="none" w:sz="0" w:space="0" w:color="auto"/>
                            <w:left w:val="none" w:sz="0" w:space="0" w:color="auto"/>
                            <w:bottom w:val="none" w:sz="0" w:space="0" w:color="auto"/>
                            <w:right w:val="none" w:sz="0" w:space="0" w:color="auto"/>
                          </w:divBdr>
                        </w:div>
                        <w:div w:id="1204824157">
                          <w:marLeft w:val="0"/>
                          <w:marRight w:val="0"/>
                          <w:marTop w:val="150"/>
                          <w:marBottom w:val="0"/>
                          <w:divBdr>
                            <w:top w:val="single" w:sz="6" w:space="0" w:color="DCDCDC"/>
                            <w:left w:val="single" w:sz="2" w:space="0" w:color="DCDCDC"/>
                            <w:bottom w:val="single" w:sz="6" w:space="0" w:color="DCDCDC"/>
                            <w:right w:val="single" w:sz="2" w:space="0" w:color="DCDCDC"/>
                          </w:divBdr>
                          <w:divsChild>
                            <w:div w:id="68307491">
                              <w:marLeft w:val="0"/>
                              <w:marRight w:val="0"/>
                              <w:marTop w:val="0"/>
                              <w:marBottom w:val="0"/>
                              <w:divBdr>
                                <w:top w:val="none" w:sz="0" w:space="0" w:color="auto"/>
                                <w:left w:val="none" w:sz="0" w:space="0" w:color="auto"/>
                                <w:bottom w:val="none" w:sz="0" w:space="0" w:color="auto"/>
                                <w:right w:val="none" w:sz="0" w:space="0" w:color="auto"/>
                              </w:divBdr>
                            </w:div>
                          </w:divsChild>
                        </w:div>
                        <w:div w:id="758410547">
                          <w:marLeft w:val="0"/>
                          <w:marRight w:val="0"/>
                          <w:marTop w:val="210"/>
                          <w:marBottom w:val="210"/>
                          <w:divBdr>
                            <w:top w:val="none" w:sz="0" w:space="0" w:color="auto"/>
                            <w:left w:val="none" w:sz="0" w:space="0" w:color="auto"/>
                            <w:bottom w:val="none" w:sz="0" w:space="0" w:color="auto"/>
                            <w:right w:val="none" w:sz="0" w:space="0" w:color="auto"/>
                          </w:divBdr>
                          <w:divsChild>
                            <w:div w:id="473525834">
                              <w:marLeft w:val="0"/>
                              <w:marRight w:val="0"/>
                              <w:marTop w:val="0"/>
                              <w:marBottom w:val="0"/>
                              <w:divBdr>
                                <w:top w:val="none" w:sz="0" w:space="0" w:color="auto"/>
                                <w:left w:val="none" w:sz="0" w:space="0" w:color="auto"/>
                                <w:bottom w:val="none" w:sz="0" w:space="0" w:color="auto"/>
                                <w:right w:val="none" w:sz="0" w:space="0" w:color="auto"/>
                              </w:divBdr>
                            </w:div>
                          </w:divsChild>
                        </w:div>
                        <w:div w:id="1672441152">
                          <w:marLeft w:val="0"/>
                          <w:marRight w:val="0"/>
                          <w:marTop w:val="0"/>
                          <w:marBottom w:val="0"/>
                          <w:divBdr>
                            <w:top w:val="none" w:sz="0" w:space="0" w:color="auto"/>
                            <w:left w:val="none" w:sz="0" w:space="0" w:color="auto"/>
                            <w:bottom w:val="none" w:sz="0" w:space="0" w:color="auto"/>
                            <w:right w:val="none" w:sz="0" w:space="0" w:color="auto"/>
                          </w:divBdr>
                        </w:div>
                        <w:div w:id="108135803">
                          <w:marLeft w:val="0"/>
                          <w:marRight w:val="0"/>
                          <w:marTop w:val="30"/>
                          <w:marBottom w:val="150"/>
                          <w:divBdr>
                            <w:top w:val="none" w:sz="0" w:space="0" w:color="auto"/>
                            <w:left w:val="none" w:sz="0" w:space="0" w:color="auto"/>
                            <w:bottom w:val="none" w:sz="0" w:space="0" w:color="auto"/>
                            <w:right w:val="none" w:sz="0" w:space="0" w:color="auto"/>
                          </w:divBdr>
                          <w:divsChild>
                            <w:div w:id="1056930658">
                              <w:marLeft w:val="-246"/>
                              <w:marRight w:val="0"/>
                              <w:marTop w:val="0"/>
                              <w:marBottom w:val="0"/>
                              <w:divBdr>
                                <w:top w:val="none" w:sz="0" w:space="0" w:color="auto"/>
                                <w:left w:val="none" w:sz="0" w:space="0" w:color="auto"/>
                                <w:bottom w:val="none" w:sz="0" w:space="0" w:color="auto"/>
                                <w:right w:val="none" w:sz="0" w:space="0" w:color="auto"/>
                              </w:divBdr>
                              <w:divsChild>
                                <w:div w:id="1993484268">
                                  <w:marLeft w:val="-183"/>
                                  <w:marRight w:val="-183"/>
                                  <w:marTop w:val="0"/>
                                  <w:marBottom w:val="0"/>
                                  <w:divBdr>
                                    <w:top w:val="none" w:sz="0" w:space="0" w:color="auto"/>
                                    <w:left w:val="none" w:sz="0" w:space="0" w:color="auto"/>
                                    <w:bottom w:val="none" w:sz="0" w:space="0" w:color="auto"/>
                                    <w:right w:val="none" w:sz="0" w:space="0" w:color="auto"/>
                                  </w:divBdr>
                                  <w:divsChild>
                                    <w:div w:id="2110465959">
                                      <w:marLeft w:val="0"/>
                                      <w:marRight w:val="0"/>
                                      <w:marTop w:val="0"/>
                                      <w:marBottom w:val="240"/>
                                      <w:divBdr>
                                        <w:top w:val="none" w:sz="0" w:space="0" w:color="auto"/>
                                        <w:left w:val="none" w:sz="0" w:space="0" w:color="auto"/>
                                        <w:bottom w:val="none" w:sz="0" w:space="0" w:color="auto"/>
                                        <w:right w:val="none" w:sz="0" w:space="0" w:color="auto"/>
                                      </w:divBdr>
                                      <w:divsChild>
                                        <w:div w:id="1489201319">
                                          <w:marLeft w:val="0"/>
                                          <w:marRight w:val="0"/>
                                          <w:marTop w:val="0"/>
                                          <w:marBottom w:val="0"/>
                                          <w:divBdr>
                                            <w:top w:val="none" w:sz="0" w:space="0" w:color="auto"/>
                                            <w:left w:val="none" w:sz="0" w:space="0" w:color="auto"/>
                                            <w:bottom w:val="none" w:sz="0" w:space="0" w:color="auto"/>
                                            <w:right w:val="none" w:sz="0" w:space="0" w:color="auto"/>
                                          </w:divBdr>
                                        </w:div>
                                      </w:divsChild>
                                    </w:div>
                                    <w:div w:id="23484425">
                                      <w:marLeft w:val="0"/>
                                      <w:marRight w:val="0"/>
                                      <w:marTop w:val="0"/>
                                      <w:marBottom w:val="0"/>
                                      <w:divBdr>
                                        <w:top w:val="none" w:sz="0" w:space="0" w:color="auto"/>
                                        <w:left w:val="none" w:sz="0" w:space="0" w:color="auto"/>
                                        <w:bottom w:val="none" w:sz="0" w:space="0" w:color="auto"/>
                                        <w:right w:val="none" w:sz="0" w:space="0" w:color="auto"/>
                                      </w:divBdr>
                                    </w:div>
                                  </w:divsChild>
                                </w:div>
                                <w:div w:id="1849321767">
                                  <w:marLeft w:val="-183"/>
                                  <w:marRight w:val="-183"/>
                                  <w:marTop w:val="0"/>
                                  <w:marBottom w:val="0"/>
                                  <w:divBdr>
                                    <w:top w:val="none" w:sz="0" w:space="0" w:color="auto"/>
                                    <w:left w:val="none" w:sz="0" w:space="0" w:color="auto"/>
                                    <w:bottom w:val="none" w:sz="0" w:space="0" w:color="auto"/>
                                    <w:right w:val="none" w:sz="0" w:space="0" w:color="auto"/>
                                  </w:divBdr>
                                  <w:divsChild>
                                    <w:div w:id="905919737">
                                      <w:marLeft w:val="0"/>
                                      <w:marRight w:val="0"/>
                                      <w:marTop w:val="0"/>
                                      <w:marBottom w:val="240"/>
                                      <w:divBdr>
                                        <w:top w:val="none" w:sz="0" w:space="0" w:color="auto"/>
                                        <w:left w:val="none" w:sz="0" w:space="0" w:color="auto"/>
                                        <w:bottom w:val="none" w:sz="0" w:space="0" w:color="auto"/>
                                        <w:right w:val="none" w:sz="0" w:space="0" w:color="auto"/>
                                      </w:divBdr>
                                      <w:divsChild>
                                        <w:div w:id="1714965941">
                                          <w:marLeft w:val="0"/>
                                          <w:marRight w:val="0"/>
                                          <w:marTop w:val="0"/>
                                          <w:marBottom w:val="0"/>
                                          <w:divBdr>
                                            <w:top w:val="none" w:sz="0" w:space="0" w:color="auto"/>
                                            <w:left w:val="none" w:sz="0" w:space="0" w:color="auto"/>
                                            <w:bottom w:val="none" w:sz="0" w:space="0" w:color="auto"/>
                                            <w:right w:val="none" w:sz="0" w:space="0" w:color="auto"/>
                                          </w:divBdr>
                                        </w:div>
                                      </w:divsChild>
                                    </w:div>
                                    <w:div w:id="1187643612">
                                      <w:marLeft w:val="0"/>
                                      <w:marRight w:val="0"/>
                                      <w:marTop w:val="0"/>
                                      <w:marBottom w:val="0"/>
                                      <w:divBdr>
                                        <w:top w:val="none" w:sz="0" w:space="0" w:color="auto"/>
                                        <w:left w:val="none" w:sz="0" w:space="0" w:color="auto"/>
                                        <w:bottom w:val="none" w:sz="0" w:space="0" w:color="auto"/>
                                        <w:right w:val="none" w:sz="0" w:space="0" w:color="auto"/>
                                      </w:divBdr>
                                    </w:div>
                                  </w:divsChild>
                                </w:div>
                                <w:div w:id="2088379088">
                                  <w:marLeft w:val="-183"/>
                                  <w:marRight w:val="-183"/>
                                  <w:marTop w:val="0"/>
                                  <w:marBottom w:val="0"/>
                                  <w:divBdr>
                                    <w:top w:val="none" w:sz="0" w:space="0" w:color="auto"/>
                                    <w:left w:val="none" w:sz="0" w:space="0" w:color="auto"/>
                                    <w:bottom w:val="none" w:sz="0" w:space="0" w:color="auto"/>
                                    <w:right w:val="none" w:sz="0" w:space="0" w:color="auto"/>
                                  </w:divBdr>
                                  <w:divsChild>
                                    <w:div w:id="1132554367">
                                      <w:marLeft w:val="0"/>
                                      <w:marRight w:val="0"/>
                                      <w:marTop w:val="0"/>
                                      <w:marBottom w:val="240"/>
                                      <w:divBdr>
                                        <w:top w:val="none" w:sz="0" w:space="0" w:color="auto"/>
                                        <w:left w:val="none" w:sz="0" w:space="0" w:color="auto"/>
                                        <w:bottom w:val="none" w:sz="0" w:space="0" w:color="auto"/>
                                        <w:right w:val="none" w:sz="0" w:space="0" w:color="auto"/>
                                      </w:divBdr>
                                      <w:divsChild>
                                        <w:div w:id="2124490660">
                                          <w:marLeft w:val="0"/>
                                          <w:marRight w:val="0"/>
                                          <w:marTop w:val="0"/>
                                          <w:marBottom w:val="0"/>
                                          <w:divBdr>
                                            <w:top w:val="none" w:sz="0" w:space="0" w:color="auto"/>
                                            <w:left w:val="none" w:sz="0" w:space="0" w:color="auto"/>
                                            <w:bottom w:val="none" w:sz="0" w:space="0" w:color="auto"/>
                                            <w:right w:val="none" w:sz="0" w:space="0" w:color="auto"/>
                                          </w:divBdr>
                                        </w:div>
                                      </w:divsChild>
                                    </w:div>
                                    <w:div w:id="704789378">
                                      <w:marLeft w:val="0"/>
                                      <w:marRight w:val="0"/>
                                      <w:marTop w:val="0"/>
                                      <w:marBottom w:val="0"/>
                                      <w:divBdr>
                                        <w:top w:val="none" w:sz="0" w:space="0" w:color="auto"/>
                                        <w:left w:val="none" w:sz="0" w:space="0" w:color="auto"/>
                                        <w:bottom w:val="none" w:sz="0" w:space="0" w:color="auto"/>
                                        <w:right w:val="none" w:sz="0" w:space="0" w:color="auto"/>
                                      </w:divBdr>
                                    </w:div>
                                  </w:divsChild>
                                </w:div>
                                <w:div w:id="1602713066">
                                  <w:marLeft w:val="-183"/>
                                  <w:marRight w:val="-183"/>
                                  <w:marTop w:val="0"/>
                                  <w:marBottom w:val="0"/>
                                  <w:divBdr>
                                    <w:top w:val="none" w:sz="0" w:space="0" w:color="auto"/>
                                    <w:left w:val="none" w:sz="0" w:space="0" w:color="auto"/>
                                    <w:bottom w:val="none" w:sz="0" w:space="0" w:color="auto"/>
                                    <w:right w:val="none" w:sz="0" w:space="0" w:color="auto"/>
                                  </w:divBdr>
                                  <w:divsChild>
                                    <w:div w:id="1800339465">
                                      <w:marLeft w:val="0"/>
                                      <w:marRight w:val="0"/>
                                      <w:marTop w:val="0"/>
                                      <w:marBottom w:val="240"/>
                                      <w:divBdr>
                                        <w:top w:val="none" w:sz="0" w:space="0" w:color="auto"/>
                                        <w:left w:val="none" w:sz="0" w:space="0" w:color="auto"/>
                                        <w:bottom w:val="none" w:sz="0" w:space="0" w:color="auto"/>
                                        <w:right w:val="none" w:sz="0" w:space="0" w:color="auto"/>
                                      </w:divBdr>
                                      <w:divsChild>
                                        <w:div w:id="1086732605">
                                          <w:marLeft w:val="0"/>
                                          <w:marRight w:val="0"/>
                                          <w:marTop w:val="0"/>
                                          <w:marBottom w:val="0"/>
                                          <w:divBdr>
                                            <w:top w:val="none" w:sz="0" w:space="0" w:color="auto"/>
                                            <w:left w:val="none" w:sz="0" w:space="0" w:color="auto"/>
                                            <w:bottom w:val="none" w:sz="0" w:space="0" w:color="auto"/>
                                            <w:right w:val="none" w:sz="0" w:space="0" w:color="auto"/>
                                          </w:divBdr>
                                        </w:div>
                                      </w:divsChild>
                                    </w:div>
                                    <w:div w:id="1057896614">
                                      <w:marLeft w:val="0"/>
                                      <w:marRight w:val="0"/>
                                      <w:marTop w:val="0"/>
                                      <w:marBottom w:val="0"/>
                                      <w:divBdr>
                                        <w:top w:val="none" w:sz="0" w:space="0" w:color="auto"/>
                                        <w:left w:val="none" w:sz="0" w:space="0" w:color="auto"/>
                                        <w:bottom w:val="none" w:sz="0" w:space="0" w:color="auto"/>
                                        <w:right w:val="none" w:sz="0" w:space="0" w:color="auto"/>
                                      </w:divBdr>
                                    </w:div>
                                  </w:divsChild>
                                </w:div>
                                <w:div w:id="1567182923">
                                  <w:marLeft w:val="-183"/>
                                  <w:marRight w:val="-183"/>
                                  <w:marTop w:val="0"/>
                                  <w:marBottom w:val="0"/>
                                  <w:divBdr>
                                    <w:top w:val="none" w:sz="0" w:space="0" w:color="auto"/>
                                    <w:left w:val="none" w:sz="0" w:space="0" w:color="auto"/>
                                    <w:bottom w:val="none" w:sz="0" w:space="0" w:color="auto"/>
                                    <w:right w:val="none" w:sz="0" w:space="0" w:color="auto"/>
                                  </w:divBdr>
                                  <w:divsChild>
                                    <w:div w:id="994996434">
                                      <w:marLeft w:val="0"/>
                                      <w:marRight w:val="0"/>
                                      <w:marTop w:val="0"/>
                                      <w:marBottom w:val="240"/>
                                      <w:divBdr>
                                        <w:top w:val="none" w:sz="0" w:space="0" w:color="auto"/>
                                        <w:left w:val="none" w:sz="0" w:space="0" w:color="auto"/>
                                        <w:bottom w:val="none" w:sz="0" w:space="0" w:color="auto"/>
                                        <w:right w:val="none" w:sz="0" w:space="0" w:color="auto"/>
                                      </w:divBdr>
                                      <w:divsChild>
                                        <w:div w:id="2005670218">
                                          <w:marLeft w:val="0"/>
                                          <w:marRight w:val="0"/>
                                          <w:marTop w:val="0"/>
                                          <w:marBottom w:val="0"/>
                                          <w:divBdr>
                                            <w:top w:val="none" w:sz="0" w:space="0" w:color="auto"/>
                                            <w:left w:val="none" w:sz="0" w:space="0" w:color="auto"/>
                                            <w:bottom w:val="none" w:sz="0" w:space="0" w:color="auto"/>
                                            <w:right w:val="none" w:sz="0" w:space="0" w:color="auto"/>
                                          </w:divBdr>
                                        </w:div>
                                      </w:divsChild>
                                    </w:div>
                                    <w:div w:id="232206025">
                                      <w:marLeft w:val="0"/>
                                      <w:marRight w:val="0"/>
                                      <w:marTop w:val="0"/>
                                      <w:marBottom w:val="0"/>
                                      <w:divBdr>
                                        <w:top w:val="none" w:sz="0" w:space="0" w:color="auto"/>
                                        <w:left w:val="none" w:sz="0" w:space="0" w:color="auto"/>
                                        <w:bottom w:val="none" w:sz="0" w:space="0" w:color="auto"/>
                                        <w:right w:val="none" w:sz="0" w:space="0" w:color="auto"/>
                                      </w:divBdr>
                                    </w:div>
                                  </w:divsChild>
                                </w:div>
                                <w:div w:id="262689164">
                                  <w:marLeft w:val="-183"/>
                                  <w:marRight w:val="-183"/>
                                  <w:marTop w:val="0"/>
                                  <w:marBottom w:val="0"/>
                                  <w:divBdr>
                                    <w:top w:val="none" w:sz="0" w:space="0" w:color="auto"/>
                                    <w:left w:val="none" w:sz="0" w:space="0" w:color="auto"/>
                                    <w:bottom w:val="none" w:sz="0" w:space="0" w:color="auto"/>
                                    <w:right w:val="none" w:sz="0" w:space="0" w:color="auto"/>
                                  </w:divBdr>
                                  <w:divsChild>
                                    <w:div w:id="1185098077">
                                      <w:marLeft w:val="0"/>
                                      <w:marRight w:val="0"/>
                                      <w:marTop w:val="0"/>
                                      <w:marBottom w:val="240"/>
                                      <w:divBdr>
                                        <w:top w:val="none" w:sz="0" w:space="0" w:color="auto"/>
                                        <w:left w:val="none" w:sz="0" w:space="0" w:color="auto"/>
                                        <w:bottom w:val="none" w:sz="0" w:space="0" w:color="auto"/>
                                        <w:right w:val="none" w:sz="0" w:space="0" w:color="auto"/>
                                      </w:divBdr>
                                      <w:divsChild>
                                        <w:div w:id="2051101420">
                                          <w:marLeft w:val="0"/>
                                          <w:marRight w:val="0"/>
                                          <w:marTop w:val="0"/>
                                          <w:marBottom w:val="0"/>
                                          <w:divBdr>
                                            <w:top w:val="none" w:sz="0" w:space="0" w:color="auto"/>
                                            <w:left w:val="none" w:sz="0" w:space="0" w:color="auto"/>
                                            <w:bottom w:val="none" w:sz="0" w:space="0" w:color="auto"/>
                                            <w:right w:val="none" w:sz="0" w:space="0" w:color="auto"/>
                                          </w:divBdr>
                                        </w:div>
                                      </w:divsChild>
                                    </w:div>
                                    <w:div w:id="237138018">
                                      <w:marLeft w:val="0"/>
                                      <w:marRight w:val="0"/>
                                      <w:marTop w:val="0"/>
                                      <w:marBottom w:val="0"/>
                                      <w:divBdr>
                                        <w:top w:val="none" w:sz="0" w:space="0" w:color="auto"/>
                                        <w:left w:val="none" w:sz="0" w:space="0" w:color="auto"/>
                                        <w:bottom w:val="none" w:sz="0" w:space="0" w:color="auto"/>
                                        <w:right w:val="none" w:sz="0" w:space="0" w:color="auto"/>
                                      </w:divBdr>
                                    </w:div>
                                  </w:divsChild>
                                </w:div>
                                <w:div w:id="1048990487">
                                  <w:marLeft w:val="-183"/>
                                  <w:marRight w:val="-183"/>
                                  <w:marTop w:val="0"/>
                                  <w:marBottom w:val="0"/>
                                  <w:divBdr>
                                    <w:top w:val="none" w:sz="0" w:space="0" w:color="auto"/>
                                    <w:left w:val="none" w:sz="0" w:space="0" w:color="auto"/>
                                    <w:bottom w:val="none" w:sz="0" w:space="0" w:color="auto"/>
                                    <w:right w:val="none" w:sz="0" w:space="0" w:color="auto"/>
                                  </w:divBdr>
                                  <w:divsChild>
                                    <w:div w:id="1069958357">
                                      <w:marLeft w:val="0"/>
                                      <w:marRight w:val="0"/>
                                      <w:marTop w:val="0"/>
                                      <w:marBottom w:val="240"/>
                                      <w:divBdr>
                                        <w:top w:val="none" w:sz="0" w:space="0" w:color="auto"/>
                                        <w:left w:val="none" w:sz="0" w:space="0" w:color="auto"/>
                                        <w:bottom w:val="none" w:sz="0" w:space="0" w:color="auto"/>
                                        <w:right w:val="none" w:sz="0" w:space="0" w:color="auto"/>
                                      </w:divBdr>
                                      <w:divsChild>
                                        <w:div w:id="2006975657">
                                          <w:marLeft w:val="0"/>
                                          <w:marRight w:val="0"/>
                                          <w:marTop w:val="0"/>
                                          <w:marBottom w:val="0"/>
                                          <w:divBdr>
                                            <w:top w:val="none" w:sz="0" w:space="0" w:color="auto"/>
                                            <w:left w:val="none" w:sz="0" w:space="0" w:color="auto"/>
                                            <w:bottom w:val="none" w:sz="0" w:space="0" w:color="auto"/>
                                            <w:right w:val="none" w:sz="0" w:space="0" w:color="auto"/>
                                          </w:divBdr>
                                        </w:div>
                                      </w:divsChild>
                                    </w:div>
                                    <w:div w:id="13713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4678">
                          <w:marLeft w:val="0"/>
                          <w:marRight w:val="0"/>
                          <w:marTop w:val="0"/>
                          <w:marBottom w:val="0"/>
                          <w:divBdr>
                            <w:top w:val="none" w:sz="0" w:space="0" w:color="auto"/>
                            <w:left w:val="none" w:sz="0" w:space="0" w:color="auto"/>
                            <w:bottom w:val="none" w:sz="0" w:space="0" w:color="auto"/>
                            <w:right w:val="none" w:sz="0" w:space="0" w:color="auto"/>
                          </w:divBdr>
                        </w:div>
                        <w:div w:id="1593583726">
                          <w:marLeft w:val="0"/>
                          <w:marRight w:val="0"/>
                          <w:marTop w:val="30"/>
                          <w:marBottom w:val="150"/>
                          <w:divBdr>
                            <w:top w:val="none" w:sz="0" w:space="0" w:color="auto"/>
                            <w:left w:val="none" w:sz="0" w:space="0" w:color="auto"/>
                            <w:bottom w:val="none" w:sz="0" w:space="0" w:color="auto"/>
                            <w:right w:val="none" w:sz="0" w:space="0" w:color="auto"/>
                          </w:divBdr>
                          <w:divsChild>
                            <w:div w:id="455292247">
                              <w:marLeft w:val="-246"/>
                              <w:marRight w:val="0"/>
                              <w:marTop w:val="0"/>
                              <w:marBottom w:val="0"/>
                              <w:divBdr>
                                <w:top w:val="none" w:sz="0" w:space="0" w:color="auto"/>
                                <w:left w:val="none" w:sz="0" w:space="0" w:color="auto"/>
                                <w:bottom w:val="none" w:sz="0" w:space="0" w:color="auto"/>
                                <w:right w:val="none" w:sz="0" w:space="0" w:color="auto"/>
                              </w:divBdr>
                              <w:divsChild>
                                <w:div w:id="912160270">
                                  <w:marLeft w:val="-183"/>
                                  <w:marRight w:val="-183"/>
                                  <w:marTop w:val="0"/>
                                  <w:marBottom w:val="0"/>
                                  <w:divBdr>
                                    <w:top w:val="none" w:sz="0" w:space="0" w:color="auto"/>
                                    <w:left w:val="none" w:sz="0" w:space="0" w:color="auto"/>
                                    <w:bottom w:val="none" w:sz="0" w:space="0" w:color="auto"/>
                                    <w:right w:val="none" w:sz="0" w:space="0" w:color="auto"/>
                                  </w:divBdr>
                                  <w:divsChild>
                                    <w:div w:id="320473696">
                                      <w:marLeft w:val="0"/>
                                      <w:marRight w:val="0"/>
                                      <w:marTop w:val="0"/>
                                      <w:marBottom w:val="240"/>
                                      <w:divBdr>
                                        <w:top w:val="none" w:sz="0" w:space="0" w:color="auto"/>
                                        <w:left w:val="none" w:sz="0" w:space="0" w:color="auto"/>
                                        <w:bottom w:val="none" w:sz="0" w:space="0" w:color="auto"/>
                                        <w:right w:val="none" w:sz="0" w:space="0" w:color="auto"/>
                                      </w:divBdr>
                                      <w:divsChild>
                                        <w:div w:id="785388055">
                                          <w:marLeft w:val="0"/>
                                          <w:marRight w:val="0"/>
                                          <w:marTop w:val="0"/>
                                          <w:marBottom w:val="0"/>
                                          <w:divBdr>
                                            <w:top w:val="none" w:sz="0" w:space="0" w:color="auto"/>
                                            <w:left w:val="none" w:sz="0" w:space="0" w:color="auto"/>
                                            <w:bottom w:val="none" w:sz="0" w:space="0" w:color="auto"/>
                                            <w:right w:val="none" w:sz="0" w:space="0" w:color="auto"/>
                                          </w:divBdr>
                                        </w:div>
                                      </w:divsChild>
                                    </w:div>
                                    <w:div w:id="438725014">
                                      <w:marLeft w:val="0"/>
                                      <w:marRight w:val="0"/>
                                      <w:marTop w:val="0"/>
                                      <w:marBottom w:val="0"/>
                                      <w:divBdr>
                                        <w:top w:val="none" w:sz="0" w:space="0" w:color="auto"/>
                                        <w:left w:val="none" w:sz="0" w:space="0" w:color="auto"/>
                                        <w:bottom w:val="none" w:sz="0" w:space="0" w:color="auto"/>
                                        <w:right w:val="none" w:sz="0" w:space="0" w:color="auto"/>
                                      </w:divBdr>
                                    </w:div>
                                  </w:divsChild>
                                </w:div>
                                <w:div w:id="1199665611">
                                  <w:marLeft w:val="-183"/>
                                  <w:marRight w:val="-183"/>
                                  <w:marTop w:val="0"/>
                                  <w:marBottom w:val="0"/>
                                  <w:divBdr>
                                    <w:top w:val="none" w:sz="0" w:space="0" w:color="auto"/>
                                    <w:left w:val="none" w:sz="0" w:space="0" w:color="auto"/>
                                    <w:bottom w:val="none" w:sz="0" w:space="0" w:color="auto"/>
                                    <w:right w:val="none" w:sz="0" w:space="0" w:color="auto"/>
                                  </w:divBdr>
                                  <w:divsChild>
                                    <w:div w:id="483742974">
                                      <w:marLeft w:val="0"/>
                                      <w:marRight w:val="0"/>
                                      <w:marTop w:val="0"/>
                                      <w:marBottom w:val="240"/>
                                      <w:divBdr>
                                        <w:top w:val="none" w:sz="0" w:space="0" w:color="auto"/>
                                        <w:left w:val="none" w:sz="0" w:space="0" w:color="auto"/>
                                        <w:bottom w:val="none" w:sz="0" w:space="0" w:color="auto"/>
                                        <w:right w:val="none" w:sz="0" w:space="0" w:color="auto"/>
                                      </w:divBdr>
                                      <w:divsChild>
                                        <w:div w:id="446511826">
                                          <w:marLeft w:val="0"/>
                                          <w:marRight w:val="0"/>
                                          <w:marTop w:val="0"/>
                                          <w:marBottom w:val="0"/>
                                          <w:divBdr>
                                            <w:top w:val="none" w:sz="0" w:space="0" w:color="auto"/>
                                            <w:left w:val="none" w:sz="0" w:space="0" w:color="auto"/>
                                            <w:bottom w:val="none" w:sz="0" w:space="0" w:color="auto"/>
                                            <w:right w:val="none" w:sz="0" w:space="0" w:color="auto"/>
                                          </w:divBdr>
                                        </w:div>
                                      </w:divsChild>
                                    </w:div>
                                    <w:div w:id="347952866">
                                      <w:marLeft w:val="0"/>
                                      <w:marRight w:val="0"/>
                                      <w:marTop w:val="0"/>
                                      <w:marBottom w:val="0"/>
                                      <w:divBdr>
                                        <w:top w:val="none" w:sz="0" w:space="0" w:color="auto"/>
                                        <w:left w:val="none" w:sz="0" w:space="0" w:color="auto"/>
                                        <w:bottom w:val="none" w:sz="0" w:space="0" w:color="auto"/>
                                        <w:right w:val="none" w:sz="0" w:space="0" w:color="auto"/>
                                      </w:divBdr>
                                    </w:div>
                                  </w:divsChild>
                                </w:div>
                                <w:div w:id="761026467">
                                  <w:marLeft w:val="-183"/>
                                  <w:marRight w:val="-183"/>
                                  <w:marTop w:val="0"/>
                                  <w:marBottom w:val="0"/>
                                  <w:divBdr>
                                    <w:top w:val="none" w:sz="0" w:space="0" w:color="auto"/>
                                    <w:left w:val="none" w:sz="0" w:space="0" w:color="auto"/>
                                    <w:bottom w:val="none" w:sz="0" w:space="0" w:color="auto"/>
                                    <w:right w:val="none" w:sz="0" w:space="0" w:color="auto"/>
                                  </w:divBdr>
                                  <w:divsChild>
                                    <w:div w:id="267547067">
                                      <w:marLeft w:val="0"/>
                                      <w:marRight w:val="0"/>
                                      <w:marTop w:val="0"/>
                                      <w:marBottom w:val="240"/>
                                      <w:divBdr>
                                        <w:top w:val="none" w:sz="0" w:space="0" w:color="auto"/>
                                        <w:left w:val="none" w:sz="0" w:space="0" w:color="auto"/>
                                        <w:bottom w:val="none" w:sz="0" w:space="0" w:color="auto"/>
                                        <w:right w:val="none" w:sz="0" w:space="0" w:color="auto"/>
                                      </w:divBdr>
                                      <w:divsChild>
                                        <w:div w:id="711923570">
                                          <w:marLeft w:val="0"/>
                                          <w:marRight w:val="0"/>
                                          <w:marTop w:val="0"/>
                                          <w:marBottom w:val="0"/>
                                          <w:divBdr>
                                            <w:top w:val="none" w:sz="0" w:space="0" w:color="auto"/>
                                            <w:left w:val="none" w:sz="0" w:space="0" w:color="auto"/>
                                            <w:bottom w:val="none" w:sz="0" w:space="0" w:color="auto"/>
                                            <w:right w:val="none" w:sz="0" w:space="0" w:color="auto"/>
                                          </w:divBdr>
                                        </w:div>
                                      </w:divsChild>
                                    </w:div>
                                    <w:div w:id="697851108">
                                      <w:marLeft w:val="0"/>
                                      <w:marRight w:val="0"/>
                                      <w:marTop w:val="0"/>
                                      <w:marBottom w:val="0"/>
                                      <w:divBdr>
                                        <w:top w:val="none" w:sz="0" w:space="0" w:color="auto"/>
                                        <w:left w:val="none" w:sz="0" w:space="0" w:color="auto"/>
                                        <w:bottom w:val="none" w:sz="0" w:space="0" w:color="auto"/>
                                        <w:right w:val="none" w:sz="0" w:space="0" w:color="auto"/>
                                      </w:divBdr>
                                    </w:div>
                                  </w:divsChild>
                                </w:div>
                                <w:div w:id="1601642789">
                                  <w:marLeft w:val="-183"/>
                                  <w:marRight w:val="-183"/>
                                  <w:marTop w:val="0"/>
                                  <w:marBottom w:val="0"/>
                                  <w:divBdr>
                                    <w:top w:val="none" w:sz="0" w:space="0" w:color="auto"/>
                                    <w:left w:val="none" w:sz="0" w:space="0" w:color="auto"/>
                                    <w:bottom w:val="none" w:sz="0" w:space="0" w:color="auto"/>
                                    <w:right w:val="none" w:sz="0" w:space="0" w:color="auto"/>
                                  </w:divBdr>
                                  <w:divsChild>
                                    <w:div w:id="849173532">
                                      <w:marLeft w:val="0"/>
                                      <w:marRight w:val="0"/>
                                      <w:marTop w:val="0"/>
                                      <w:marBottom w:val="240"/>
                                      <w:divBdr>
                                        <w:top w:val="none" w:sz="0" w:space="0" w:color="auto"/>
                                        <w:left w:val="none" w:sz="0" w:space="0" w:color="auto"/>
                                        <w:bottom w:val="none" w:sz="0" w:space="0" w:color="auto"/>
                                        <w:right w:val="none" w:sz="0" w:space="0" w:color="auto"/>
                                      </w:divBdr>
                                      <w:divsChild>
                                        <w:div w:id="1765413427">
                                          <w:marLeft w:val="0"/>
                                          <w:marRight w:val="0"/>
                                          <w:marTop w:val="0"/>
                                          <w:marBottom w:val="0"/>
                                          <w:divBdr>
                                            <w:top w:val="none" w:sz="0" w:space="0" w:color="auto"/>
                                            <w:left w:val="none" w:sz="0" w:space="0" w:color="auto"/>
                                            <w:bottom w:val="none" w:sz="0" w:space="0" w:color="auto"/>
                                            <w:right w:val="none" w:sz="0" w:space="0" w:color="auto"/>
                                          </w:divBdr>
                                        </w:div>
                                      </w:divsChild>
                                    </w:div>
                                    <w:div w:id="27074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6124">
                          <w:marLeft w:val="0"/>
                          <w:marRight w:val="0"/>
                          <w:marTop w:val="0"/>
                          <w:marBottom w:val="0"/>
                          <w:divBdr>
                            <w:top w:val="none" w:sz="0" w:space="0" w:color="auto"/>
                            <w:left w:val="none" w:sz="0" w:space="0" w:color="auto"/>
                            <w:bottom w:val="none" w:sz="0" w:space="0" w:color="auto"/>
                            <w:right w:val="none" w:sz="0" w:space="0" w:color="auto"/>
                          </w:divBdr>
                        </w:div>
                        <w:div w:id="1625768846">
                          <w:marLeft w:val="0"/>
                          <w:marRight w:val="0"/>
                          <w:marTop w:val="30"/>
                          <w:marBottom w:val="150"/>
                          <w:divBdr>
                            <w:top w:val="none" w:sz="0" w:space="0" w:color="auto"/>
                            <w:left w:val="none" w:sz="0" w:space="0" w:color="auto"/>
                            <w:bottom w:val="none" w:sz="0" w:space="0" w:color="auto"/>
                            <w:right w:val="none" w:sz="0" w:space="0" w:color="auto"/>
                          </w:divBdr>
                          <w:divsChild>
                            <w:div w:id="210306958">
                              <w:marLeft w:val="-246"/>
                              <w:marRight w:val="0"/>
                              <w:marTop w:val="0"/>
                              <w:marBottom w:val="0"/>
                              <w:divBdr>
                                <w:top w:val="none" w:sz="0" w:space="0" w:color="auto"/>
                                <w:left w:val="none" w:sz="0" w:space="0" w:color="auto"/>
                                <w:bottom w:val="none" w:sz="0" w:space="0" w:color="auto"/>
                                <w:right w:val="none" w:sz="0" w:space="0" w:color="auto"/>
                              </w:divBdr>
                              <w:divsChild>
                                <w:div w:id="958682929">
                                  <w:marLeft w:val="-183"/>
                                  <w:marRight w:val="-183"/>
                                  <w:marTop w:val="0"/>
                                  <w:marBottom w:val="0"/>
                                  <w:divBdr>
                                    <w:top w:val="none" w:sz="0" w:space="0" w:color="auto"/>
                                    <w:left w:val="none" w:sz="0" w:space="0" w:color="auto"/>
                                    <w:bottom w:val="none" w:sz="0" w:space="0" w:color="auto"/>
                                    <w:right w:val="none" w:sz="0" w:space="0" w:color="auto"/>
                                  </w:divBdr>
                                  <w:divsChild>
                                    <w:div w:id="598369662">
                                      <w:marLeft w:val="0"/>
                                      <w:marRight w:val="0"/>
                                      <w:marTop w:val="0"/>
                                      <w:marBottom w:val="240"/>
                                      <w:divBdr>
                                        <w:top w:val="none" w:sz="0" w:space="0" w:color="auto"/>
                                        <w:left w:val="none" w:sz="0" w:space="0" w:color="auto"/>
                                        <w:bottom w:val="none" w:sz="0" w:space="0" w:color="auto"/>
                                        <w:right w:val="none" w:sz="0" w:space="0" w:color="auto"/>
                                      </w:divBdr>
                                      <w:divsChild>
                                        <w:div w:id="903563984">
                                          <w:marLeft w:val="0"/>
                                          <w:marRight w:val="0"/>
                                          <w:marTop w:val="0"/>
                                          <w:marBottom w:val="0"/>
                                          <w:divBdr>
                                            <w:top w:val="none" w:sz="0" w:space="0" w:color="auto"/>
                                            <w:left w:val="none" w:sz="0" w:space="0" w:color="auto"/>
                                            <w:bottom w:val="none" w:sz="0" w:space="0" w:color="auto"/>
                                            <w:right w:val="none" w:sz="0" w:space="0" w:color="auto"/>
                                          </w:divBdr>
                                        </w:div>
                                      </w:divsChild>
                                    </w:div>
                                    <w:div w:id="358704694">
                                      <w:marLeft w:val="0"/>
                                      <w:marRight w:val="0"/>
                                      <w:marTop w:val="0"/>
                                      <w:marBottom w:val="0"/>
                                      <w:divBdr>
                                        <w:top w:val="none" w:sz="0" w:space="0" w:color="auto"/>
                                        <w:left w:val="none" w:sz="0" w:space="0" w:color="auto"/>
                                        <w:bottom w:val="none" w:sz="0" w:space="0" w:color="auto"/>
                                        <w:right w:val="none" w:sz="0" w:space="0" w:color="auto"/>
                                      </w:divBdr>
                                    </w:div>
                                  </w:divsChild>
                                </w:div>
                                <w:div w:id="1862937121">
                                  <w:marLeft w:val="-183"/>
                                  <w:marRight w:val="-183"/>
                                  <w:marTop w:val="0"/>
                                  <w:marBottom w:val="0"/>
                                  <w:divBdr>
                                    <w:top w:val="none" w:sz="0" w:space="0" w:color="auto"/>
                                    <w:left w:val="none" w:sz="0" w:space="0" w:color="auto"/>
                                    <w:bottom w:val="none" w:sz="0" w:space="0" w:color="auto"/>
                                    <w:right w:val="none" w:sz="0" w:space="0" w:color="auto"/>
                                  </w:divBdr>
                                  <w:divsChild>
                                    <w:div w:id="1057822415">
                                      <w:marLeft w:val="0"/>
                                      <w:marRight w:val="0"/>
                                      <w:marTop w:val="0"/>
                                      <w:marBottom w:val="240"/>
                                      <w:divBdr>
                                        <w:top w:val="none" w:sz="0" w:space="0" w:color="auto"/>
                                        <w:left w:val="none" w:sz="0" w:space="0" w:color="auto"/>
                                        <w:bottom w:val="none" w:sz="0" w:space="0" w:color="auto"/>
                                        <w:right w:val="none" w:sz="0" w:space="0" w:color="auto"/>
                                      </w:divBdr>
                                      <w:divsChild>
                                        <w:div w:id="2116361283">
                                          <w:marLeft w:val="0"/>
                                          <w:marRight w:val="0"/>
                                          <w:marTop w:val="0"/>
                                          <w:marBottom w:val="0"/>
                                          <w:divBdr>
                                            <w:top w:val="none" w:sz="0" w:space="0" w:color="auto"/>
                                            <w:left w:val="none" w:sz="0" w:space="0" w:color="auto"/>
                                            <w:bottom w:val="none" w:sz="0" w:space="0" w:color="auto"/>
                                            <w:right w:val="none" w:sz="0" w:space="0" w:color="auto"/>
                                          </w:divBdr>
                                        </w:div>
                                      </w:divsChild>
                                    </w:div>
                                    <w:div w:id="345058967">
                                      <w:marLeft w:val="0"/>
                                      <w:marRight w:val="0"/>
                                      <w:marTop w:val="0"/>
                                      <w:marBottom w:val="0"/>
                                      <w:divBdr>
                                        <w:top w:val="none" w:sz="0" w:space="0" w:color="auto"/>
                                        <w:left w:val="none" w:sz="0" w:space="0" w:color="auto"/>
                                        <w:bottom w:val="none" w:sz="0" w:space="0" w:color="auto"/>
                                        <w:right w:val="none" w:sz="0" w:space="0" w:color="auto"/>
                                      </w:divBdr>
                                    </w:div>
                                  </w:divsChild>
                                </w:div>
                                <w:div w:id="1166894548">
                                  <w:marLeft w:val="-183"/>
                                  <w:marRight w:val="-183"/>
                                  <w:marTop w:val="0"/>
                                  <w:marBottom w:val="0"/>
                                  <w:divBdr>
                                    <w:top w:val="none" w:sz="0" w:space="0" w:color="auto"/>
                                    <w:left w:val="none" w:sz="0" w:space="0" w:color="auto"/>
                                    <w:bottom w:val="none" w:sz="0" w:space="0" w:color="auto"/>
                                    <w:right w:val="none" w:sz="0" w:space="0" w:color="auto"/>
                                  </w:divBdr>
                                  <w:divsChild>
                                    <w:div w:id="578060041">
                                      <w:marLeft w:val="0"/>
                                      <w:marRight w:val="0"/>
                                      <w:marTop w:val="0"/>
                                      <w:marBottom w:val="240"/>
                                      <w:divBdr>
                                        <w:top w:val="none" w:sz="0" w:space="0" w:color="auto"/>
                                        <w:left w:val="none" w:sz="0" w:space="0" w:color="auto"/>
                                        <w:bottom w:val="none" w:sz="0" w:space="0" w:color="auto"/>
                                        <w:right w:val="none" w:sz="0" w:space="0" w:color="auto"/>
                                      </w:divBdr>
                                      <w:divsChild>
                                        <w:div w:id="969554152">
                                          <w:marLeft w:val="0"/>
                                          <w:marRight w:val="0"/>
                                          <w:marTop w:val="0"/>
                                          <w:marBottom w:val="0"/>
                                          <w:divBdr>
                                            <w:top w:val="none" w:sz="0" w:space="0" w:color="auto"/>
                                            <w:left w:val="none" w:sz="0" w:space="0" w:color="auto"/>
                                            <w:bottom w:val="none" w:sz="0" w:space="0" w:color="auto"/>
                                            <w:right w:val="none" w:sz="0" w:space="0" w:color="auto"/>
                                          </w:divBdr>
                                        </w:div>
                                      </w:divsChild>
                                    </w:div>
                                    <w:div w:id="1352758866">
                                      <w:marLeft w:val="0"/>
                                      <w:marRight w:val="0"/>
                                      <w:marTop w:val="0"/>
                                      <w:marBottom w:val="0"/>
                                      <w:divBdr>
                                        <w:top w:val="none" w:sz="0" w:space="0" w:color="auto"/>
                                        <w:left w:val="none" w:sz="0" w:space="0" w:color="auto"/>
                                        <w:bottom w:val="none" w:sz="0" w:space="0" w:color="auto"/>
                                        <w:right w:val="none" w:sz="0" w:space="0" w:color="auto"/>
                                      </w:divBdr>
                                    </w:div>
                                  </w:divsChild>
                                </w:div>
                                <w:div w:id="995183755">
                                  <w:marLeft w:val="-183"/>
                                  <w:marRight w:val="-183"/>
                                  <w:marTop w:val="0"/>
                                  <w:marBottom w:val="0"/>
                                  <w:divBdr>
                                    <w:top w:val="none" w:sz="0" w:space="0" w:color="auto"/>
                                    <w:left w:val="none" w:sz="0" w:space="0" w:color="auto"/>
                                    <w:bottom w:val="none" w:sz="0" w:space="0" w:color="auto"/>
                                    <w:right w:val="none" w:sz="0" w:space="0" w:color="auto"/>
                                  </w:divBdr>
                                  <w:divsChild>
                                    <w:div w:id="1175878316">
                                      <w:marLeft w:val="0"/>
                                      <w:marRight w:val="0"/>
                                      <w:marTop w:val="0"/>
                                      <w:marBottom w:val="240"/>
                                      <w:divBdr>
                                        <w:top w:val="none" w:sz="0" w:space="0" w:color="auto"/>
                                        <w:left w:val="none" w:sz="0" w:space="0" w:color="auto"/>
                                        <w:bottom w:val="none" w:sz="0" w:space="0" w:color="auto"/>
                                        <w:right w:val="none" w:sz="0" w:space="0" w:color="auto"/>
                                      </w:divBdr>
                                      <w:divsChild>
                                        <w:div w:id="878855818">
                                          <w:marLeft w:val="0"/>
                                          <w:marRight w:val="0"/>
                                          <w:marTop w:val="0"/>
                                          <w:marBottom w:val="0"/>
                                          <w:divBdr>
                                            <w:top w:val="none" w:sz="0" w:space="0" w:color="auto"/>
                                            <w:left w:val="none" w:sz="0" w:space="0" w:color="auto"/>
                                            <w:bottom w:val="none" w:sz="0" w:space="0" w:color="auto"/>
                                            <w:right w:val="none" w:sz="0" w:space="0" w:color="auto"/>
                                          </w:divBdr>
                                        </w:div>
                                      </w:divsChild>
                                    </w:div>
                                    <w:div w:id="1409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81573">
                          <w:marLeft w:val="0"/>
                          <w:marRight w:val="0"/>
                          <w:marTop w:val="0"/>
                          <w:marBottom w:val="0"/>
                          <w:divBdr>
                            <w:top w:val="none" w:sz="0" w:space="0" w:color="auto"/>
                            <w:left w:val="none" w:sz="0" w:space="0" w:color="auto"/>
                            <w:bottom w:val="none" w:sz="0" w:space="0" w:color="auto"/>
                            <w:right w:val="none" w:sz="0" w:space="0" w:color="auto"/>
                          </w:divBdr>
                        </w:div>
                        <w:div w:id="1044215283">
                          <w:marLeft w:val="0"/>
                          <w:marRight w:val="0"/>
                          <w:marTop w:val="30"/>
                          <w:marBottom w:val="150"/>
                          <w:divBdr>
                            <w:top w:val="none" w:sz="0" w:space="0" w:color="auto"/>
                            <w:left w:val="none" w:sz="0" w:space="0" w:color="auto"/>
                            <w:bottom w:val="none" w:sz="0" w:space="0" w:color="auto"/>
                            <w:right w:val="none" w:sz="0" w:space="0" w:color="auto"/>
                          </w:divBdr>
                          <w:divsChild>
                            <w:div w:id="754009868">
                              <w:marLeft w:val="-246"/>
                              <w:marRight w:val="0"/>
                              <w:marTop w:val="0"/>
                              <w:marBottom w:val="0"/>
                              <w:divBdr>
                                <w:top w:val="none" w:sz="0" w:space="0" w:color="auto"/>
                                <w:left w:val="none" w:sz="0" w:space="0" w:color="auto"/>
                                <w:bottom w:val="none" w:sz="0" w:space="0" w:color="auto"/>
                                <w:right w:val="none" w:sz="0" w:space="0" w:color="auto"/>
                              </w:divBdr>
                              <w:divsChild>
                                <w:div w:id="300352073">
                                  <w:marLeft w:val="-183"/>
                                  <w:marRight w:val="-183"/>
                                  <w:marTop w:val="0"/>
                                  <w:marBottom w:val="0"/>
                                  <w:divBdr>
                                    <w:top w:val="none" w:sz="0" w:space="0" w:color="auto"/>
                                    <w:left w:val="none" w:sz="0" w:space="0" w:color="auto"/>
                                    <w:bottom w:val="none" w:sz="0" w:space="0" w:color="auto"/>
                                    <w:right w:val="none" w:sz="0" w:space="0" w:color="auto"/>
                                  </w:divBdr>
                                  <w:divsChild>
                                    <w:div w:id="268513774">
                                      <w:marLeft w:val="0"/>
                                      <w:marRight w:val="0"/>
                                      <w:marTop w:val="0"/>
                                      <w:marBottom w:val="240"/>
                                      <w:divBdr>
                                        <w:top w:val="none" w:sz="0" w:space="0" w:color="auto"/>
                                        <w:left w:val="none" w:sz="0" w:space="0" w:color="auto"/>
                                        <w:bottom w:val="none" w:sz="0" w:space="0" w:color="auto"/>
                                        <w:right w:val="none" w:sz="0" w:space="0" w:color="auto"/>
                                      </w:divBdr>
                                      <w:divsChild>
                                        <w:div w:id="1862816337">
                                          <w:marLeft w:val="0"/>
                                          <w:marRight w:val="0"/>
                                          <w:marTop w:val="0"/>
                                          <w:marBottom w:val="0"/>
                                          <w:divBdr>
                                            <w:top w:val="none" w:sz="0" w:space="0" w:color="auto"/>
                                            <w:left w:val="none" w:sz="0" w:space="0" w:color="auto"/>
                                            <w:bottom w:val="none" w:sz="0" w:space="0" w:color="auto"/>
                                            <w:right w:val="none" w:sz="0" w:space="0" w:color="auto"/>
                                          </w:divBdr>
                                        </w:div>
                                      </w:divsChild>
                                    </w:div>
                                    <w:div w:id="134848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06527">
                          <w:marLeft w:val="0"/>
                          <w:marRight w:val="0"/>
                          <w:marTop w:val="0"/>
                          <w:marBottom w:val="0"/>
                          <w:divBdr>
                            <w:top w:val="none" w:sz="0" w:space="0" w:color="auto"/>
                            <w:left w:val="none" w:sz="0" w:space="0" w:color="auto"/>
                            <w:bottom w:val="none" w:sz="0" w:space="0" w:color="auto"/>
                            <w:right w:val="none" w:sz="0" w:space="0" w:color="auto"/>
                          </w:divBdr>
                        </w:div>
                        <w:div w:id="729498108">
                          <w:marLeft w:val="0"/>
                          <w:marRight w:val="0"/>
                          <w:marTop w:val="30"/>
                          <w:marBottom w:val="150"/>
                          <w:divBdr>
                            <w:top w:val="none" w:sz="0" w:space="0" w:color="auto"/>
                            <w:left w:val="none" w:sz="0" w:space="0" w:color="auto"/>
                            <w:bottom w:val="none" w:sz="0" w:space="0" w:color="auto"/>
                            <w:right w:val="none" w:sz="0" w:space="0" w:color="auto"/>
                          </w:divBdr>
                          <w:divsChild>
                            <w:div w:id="147942218">
                              <w:marLeft w:val="-246"/>
                              <w:marRight w:val="0"/>
                              <w:marTop w:val="0"/>
                              <w:marBottom w:val="0"/>
                              <w:divBdr>
                                <w:top w:val="none" w:sz="0" w:space="0" w:color="auto"/>
                                <w:left w:val="none" w:sz="0" w:space="0" w:color="auto"/>
                                <w:bottom w:val="none" w:sz="0" w:space="0" w:color="auto"/>
                                <w:right w:val="none" w:sz="0" w:space="0" w:color="auto"/>
                              </w:divBdr>
                              <w:divsChild>
                                <w:div w:id="744108649">
                                  <w:marLeft w:val="-183"/>
                                  <w:marRight w:val="-183"/>
                                  <w:marTop w:val="0"/>
                                  <w:marBottom w:val="0"/>
                                  <w:divBdr>
                                    <w:top w:val="none" w:sz="0" w:space="0" w:color="auto"/>
                                    <w:left w:val="none" w:sz="0" w:space="0" w:color="auto"/>
                                    <w:bottom w:val="none" w:sz="0" w:space="0" w:color="auto"/>
                                    <w:right w:val="none" w:sz="0" w:space="0" w:color="auto"/>
                                  </w:divBdr>
                                  <w:divsChild>
                                    <w:div w:id="1903641852">
                                      <w:marLeft w:val="0"/>
                                      <w:marRight w:val="0"/>
                                      <w:marTop w:val="0"/>
                                      <w:marBottom w:val="240"/>
                                      <w:divBdr>
                                        <w:top w:val="none" w:sz="0" w:space="0" w:color="auto"/>
                                        <w:left w:val="none" w:sz="0" w:space="0" w:color="auto"/>
                                        <w:bottom w:val="none" w:sz="0" w:space="0" w:color="auto"/>
                                        <w:right w:val="none" w:sz="0" w:space="0" w:color="auto"/>
                                      </w:divBdr>
                                      <w:divsChild>
                                        <w:div w:id="1679574077">
                                          <w:marLeft w:val="0"/>
                                          <w:marRight w:val="0"/>
                                          <w:marTop w:val="0"/>
                                          <w:marBottom w:val="0"/>
                                          <w:divBdr>
                                            <w:top w:val="none" w:sz="0" w:space="0" w:color="auto"/>
                                            <w:left w:val="none" w:sz="0" w:space="0" w:color="auto"/>
                                            <w:bottom w:val="none" w:sz="0" w:space="0" w:color="auto"/>
                                            <w:right w:val="none" w:sz="0" w:space="0" w:color="auto"/>
                                          </w:divBdr>
                                        </w:div>
                                      </w:divsChild>
                                    </w:div>
                                    <w:div w:id="96069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7524">
                          <w:marLeft w:val="0"/>
                          <w:marRight w:val="0"/>
                          <w:marTop w:val="0"/>
                          <w:marBottom w:val="0"/>
                          <w:divBdr>
                            <w:top w:val="none" w:sz="0" w:space="0" w:color="auto"/>
                            <w:left w:val="none" w:sz="0" w:space="0" w:color="auto"/>
                            <w:bottom w:val="none" w:sz="0" w:space="0" w:color="auto"/>
                            <w:right w:val="none" w:sz="0" w:space="0" w:color="auto"/>
                          </w:divBdr>
                          <w:divsChild>
                            <w:div w:id="900485522">
                              <w:marLeft w:val="0"/>
                              <w:marRight w:val="0"/>
                              <w:marTop w:val="0"/>
                              <w:marBottom w:val="0"/>
                              <w:divBdr>
                                <w:top w:val="none" w:sz="0" w:space="0" w:color="auto"/>
                                <w:left w:val="none" w:sz="0" w:space="0" w:color="auto"/>
                                <w:bottom w:val="none" w:sz="0" w:space="0" w:color="auto"/>
                                <w:right w:val="none" w:sz="0" w:space="0" w:color="auto"/>
                              </w:divBdr>
                              <w:divsChild>
                                <w:div w:id="19853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215320">
          <w:marLeft w:val="-3600"/>
          <w:marRight w:val="0"/>
          <w:marTop w:val="0"/>
          <w:marBottom w:val="0"/>
          <w:divBdr>
            <w:top w:val="none" w:sz="0" w:space="0" w:color="auto"/>
            <w:left w:val="none" w:sz="0" w:space="0" w:color="auto"/>
            <w:bottom w:val="none" w:sz="0" w:space="0" w:color="auto"/>
            <w:right w:val="none" w:sz="0" w:space="0" w:color="auto"/>
          </w:divBdr>
          <w:divsChild>
            <w:div w:id="453015608">
              <w:marLeft w:val="0"/>
              <w:marRight w:val="0"/>
              <w:marTop w:val="0"/>
              <w:marBottom w:val="150"/>
              <w:divBdr>
                <w:top w:val="none" w:sz="0" w:space="0" w:color="auto"/>
                <w:left w:val="none" w:sz="0" w:space="0" w:color="auto"/>
                <w:bottom w:val="none" w:sz="0" w:space="0" w:color="auto"/>
                <w:right w:val="none" w:sz="0" w:space="0" w:color="auto"/>
              </w:divBdr>
            </w:div>
            <w:div w:id="779225251">
              <w:marLeft w:val="0"/>
              <w:marRight w:val="0"/>
              <w:marTop w:val="0"/>
              <w:marBottom w:val="150"/>
              <w:divBdr>
                <w:top w:val="none" w:sz="0" w:space="0" w:color="auto"/>
                <w:left w:val="none" w:sz="0" w:space="0" w:color="auto"/>
                <w:bottom w:val="none" w:sz="0" w:space="0" w:color="auto"/>
                <w:right w:val="none" w:sz="0" w:space="0" w:color="auto"/>
              </w:divBdr>
            </w:div>
            <w:div w:id="1306009294">
              <w:marLeft w:val="0"/>
              <w:marRight w:val="0"/>
              <w:marTop w:val="0"/>
              <w:marBottom w:val="150"/>
              <w:divBdr>
                <w:top w:val="none" w:sz="0" w:space="0" w:color="auto"/>
                <w:left w:val="none" w:sz="0" w:space="0" w:color="auto"/>
                <w:bottom w:val="none" w:sz="0" w:space="0" w:color="auto"/>
                <w:right w:val="none" w:sz="0" w:space="0" w:color="auto"/>
              </w:divBdr>
            </w:div>
            <w:div w:id="1425999207">
              <w:marLeft w:val="0"/>
              <w:marRight w:val="0"/>
              <w:marTop w:val="0"/>
              <w:marBottom w:val="150"/>
              <w:divBdr>
                <w:top w:val="none" w:sz="0" w:space="0" w:color="auto"/>
                <w:left w:val="none" w:sz="0" w:space="0" w:color="auto"/>
                <w:bottom w:val="none" w:sz="0" w:space="0" w:color="auto"/>
                <w:right w:val="none" w:sz="0" w:space="0" w:color="auto"/>
              </w:divBdr>
            </w:div>
            <w:div w:id="1879048719">
              <w:marLeft w:val="0"/>
              <w:marRight w:val="0"/>
              <w:marTop w:val="0"/>
              <w:marBottom w:val="150"/>
              <w:divBdr>
                <w:top w:val="none" w:sz="0" w:space="0" w:color="auto"/>
                <w:left w:val="none" w:sz="0" w:space="0" w:color="auto"/>
                <w:bottom w:val="none" w:sz="0" w:space="0" w:color="auto"/>
                <w:right w:val="none" w:sz="0" w:space="0" w:color="auto"/>
              </w:divBdr>
              <w:divsChild>
                <w:div w:id="1593969818">
                  <w:marLeft w:val="0"/>
                  <w:marRight w:val="0"/>
                  <w:marTop w:val="0"/>
                  <w:marBottom w:val="0"/>
                  <w:divBdr>
                    <w:top w:val="none" w:sz="0" w:space="0" w:color="auto"/>
                    <w:left w:val="none" w:sz="0" w:space="0" w:color="auto"/>
                    <w:bottom w:val="none" w:sz="0" w:space="0" w:color="auto"/>
                    <w:right w:val="none" w:sz="0" w:space="0" w:color="auto"/>
                  </w:divBdr>
                  <w:divsChild>
                    <w:div w:id="14805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02501">
              <w:marLeft w:val="0"/>
              <w:marRight w:val="0"/>
              <w:marTop w:val="0"/>
              <w:marBottom w:val="150"/>
              <w:divBdr>
                <w:top w:val="single" w:sz="6" w:space="8" w:color="CDE0ED"/>
                <w:left w:val="single" w:sz="6" w:space="14" w:color="CDE0ED"/>
                <w:bottom w:val="single" w:sz="6" w:space="8" w:color="CDE0ED"/>
                <w:right w:val="single" w:sz="6" w:space="14" w:color="CDE0ED"/>
              </w:divBdr>
              <w:divsChild>
                <w:div w:id="19229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3681">
      <w:bodyDiv w:val="1"/>
      <w:marLeft w:val="0"/>
      <w:marRight w:val="0"/>
      <w:marTop w:val="0"/>
      <w:marBottom w:val="0"/>
      <w:divBdr>
        <w:top w:val="none" w:sz="0" w:space="0" w:color="auto"/>
        <w:left w:val="none" w:sz="0" w:space="0" w:color="auto"/>
        <w:bottom w:val="none" w:sz="0" w:space="0" w:color="auto"/>
        <w:right w:val="none" w:sz="0" w:space="0" w:color="auto"/>
      </w:divBdr>
    </w:div>
    <w:div w:id="1087264039">
      <w:bodyDiv w:val="1"/>
      <w:marLeft w:val="0"/>
      <w:marRight w:val="0"/>
      <w:marTop w:val="0"/>
      <w:marBottom w:val="0"/>
      <w:divBdr>
        <w:top w:val="none" w:sz="0" w:space="0" w:color="auto"/>
        <w:left w:val="none" w:sz="0" w:space="0" w:color="auto"/>
        <w:bottom w:val="none" w:sz="0" w:space="0" w:color="auto"/>
        <w:right w:val="none" w:sz="0" w:space="0" w:color="auto"/>
      </w:divBdr>
    </w:div>
    <w:div w:id="1128819771">
      <w:bodyDiv w:val="1"/>
      <w:marLeft w:val="0"/>
      <w:marRight w:val="0"/>
      <w:marTop w:val="0"/>
      <w:marBottom w:val="0"/>
      <w:divBdr>
        <w:top w:val="none" w:sz="0" w:space="0" w:color="auto"/>
        <w:left w:val="none" w:sz="0" w:space="0" w:color="auto"/>
        <w:bottom w:val="none" w:sz="0" w:space="0" w:color="auto"/>
        <w:right w:val="none" w:sz="0" w:space="0" w:color="auto"/>
      </w:divBdr>
    </w:div>
    <w:div w:id="1180772491">
      <w:bodyDiv w:val="1"/>
      <w:marLeft w:val="0"/>
      <w:marRight w:val="0"/>
      <w:marTop w:val="0"/>
      <w:marBottom w:val="0"/>
      <w:divBdr>
        <w:top w:val="none" w:sz="0" w:space="0" w:color="auto"/>
        <w:left w:val="none" w:sz="0" w:space="0" w:color="auto"/>
        <w:bottom w:val="none" w:sz="0" w:space="0" w:color="auto"/>
        <w:right w:val="none" w:sz="0" w:space="0" w:color="auto"/>
      </w:divBdr>
    </w:div>
    <w:div w:id="1344816537">
      <w:bodyDiv w:val="1"/>
      <w:marLeft w:val="0"/>
      <w:marRight w:val="0"/>
      <w:marTop w:val="0"/>
      <w:marBottom w:val="0"/>
      <w:divBdr>
        <w:top w:val="none" w:sz="0" w:space="0" w:color="auto"/>
        <w:left w:val="none" w:sz="0" w:space="0" w:color="auto"/>
        <w:bottom w:val="none" w:sz="0" w:space="0" w:color="auto"/>
        <w:right w:val="none" w:sz="0" w:space="0" w:color="auto"/>
      </w:divBdr>
    </w:div>
    <w:div w:id="1474638060">
      <w:bodyDiv w:val="1"/>
      <w:marLeft w:val="0"/>
      <w:marRight w:val="0"/>
      <w:marTop w:val="0"/>
      <w:marBottom w:val="0"/>
      <w:divBdr>
        <w:top w:val="none" w:sz="0" w:space="0" w:color="auto"/>
        <w:left w:val="none" w:sz="0" w:space="0" w:color="auto"/>
        <w:bottom w:val="none" w:sz="0" w:space="0" w:color="auto"/>
        <w:right w:val="none" w:sz="0" w:space="0" w:color="auto"/>
      </w:divBdr>
    </w:div>
    <w:div w:id="1537888312">
      <w:bodyDiv w:val="1"/>
      <w:marLeft w:val="0"/>
      <w:marRight w:val="0"/>
      <w:marTop w:val="0"/>
      <w:marBottom w:val="0"/>
      <w:divBdr>
        <w:top w:val="none" w:sz="0" w:space="0" w:color="auto"/>
        <w:left w:val="none" w:sz="0" w:space="0" w:color="auto"/>
        <w:bottom w:val="none" w:sz="0" w:space="0" w:color="auto"/>
        <w:right w:val="none" w:sz="0" w:space="0" w:color="auto"/>
      </w:divBdr>
    </w:div>
    <w:div w:id="1703436439">
      <w:bodyDiv w:val="1"/>
      <w:marLeft w:val="0"/>
      <w:marRight w:val="0"/>
      <w:marTop w:val="0"/>
      <w:marBottom w:val="0"/>
      <w:divBdr>
        <w:top w:val="none" w:sz="0" w:space="0" w:color="auto"/>
        <w:left w:val="none" w:sz="0" w:space="0" w:color="auto"/>
        <w:bottom w:val="none" w:sz="0" w:space="0" w:color="auto"/>
        <w:right w:val="none" w:sz="0" w:space="0" w:color="auto"/>
      </w:divBdr>
    </w:div>
    <w:div w:id="1741947231">
      <w:bodyDiv w:val="1"/>
      <w:marLeft w:val="0"/>
      <w:marRight w:val="0"/>
      <w:marTop w:val="0"/>
      <w:marBottom w:val="0"/>
      <w:divBdr>
        <w:top w:val="none" w:sz="0" w:space="0" w:color="auto"/>
        <w:left w:val="none" w:sz="0" w:space="0" w:color="auto"/>
        <w:bottom w:val="none" w:sz="0" w:space="0" w:color="auto"/>
        <w:right w:val="none" w:sz="0" w:space="0" w:color="auto"/>
      </w:divBdr>
    </w:div>
    <w:div w:id="2064862307">
      <w:bodyDiv w:val="1"/>
      <w:marLeft w:val="0"/>
      <w:marRight w:val="0"/>
      <w:marTop w:val="0"/>
      <w:marBottom w:val="0"/>
      <w:divBdr>
        <w:top w:val="none" w:sz="0" w:space="0" w:color="auto"/>
        <w:left w:val="none" w:sz="0" w:space="0" w:color="auto"/>
        <w:bottom w:val="none" w:sz="0" w:space="0" w:color="auto"/>
        <w:right w:val="none" w:sz="0" w:space="0" w:color="auto"/>
      </w:divBdr>
      <w:divsChild>
        <w:div w:id="37750447">
          <w:marLeft w:val="0"/>
          <w:marRight w:val="0"/>
          <w:marTop w:val="0"/>
          <w:marBottom w:val="0"/>
          <w:divBdr>
            <w:top w:val="none" w:sz="0" w:space="0" w:color="auto"/>
            <w:left w:val="none" w:sz="0" w:space="0" w:color="auto"/>
            <w:bottom w:val="none" w:sz="0" w:space="0" w:color="auto"/>
            <w:right w:val="none" w:sz="0" w:space="0" w:color="auto"/>
          </w:divBdr>
        </w:div>
      </w:divsChild>
    </w:div>
    <w:div w:id="209466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uide.travel.ru/russia/ekaterinburg/plotink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3376</Words>
  <Characters>19245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 118</dc:creator>
  <cp:lastModifiedBy>Rina</cp:lastModifiedBy>
  <cp:revision>4</cp:revision>
  <dcterms:created xsi:type="dcterms:W3CDTF">2019-02-13T15:41:00Z</dcterms:created>
  <dcterms:modified xsi:type="dcterms:W3CDTF">2019-02-13T16:04:00Z</dcterms:modified>
</cp:coreProperties>
</file>